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7" w:rsidRPr="00B513F4" w:rsidRDefault="0025060F" w:rsidP="002B5DB7">
      <w:pPr>
        <w:overflowPunct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 w:rsidRPr="00B513F4">
        <w:rPr>
          <w:rFonts w:eastAsiaTheme="minorEastAsia"/>
          <w:b/>
          <w:bCs/>
          <w:sz w:val="28"/>
          <w:szCs w:val="28"/>
          <w:lang w:val="es-ES"/>
        </w:rPr>
        <w:t>LA ANTROPONIMIA DE HISPANOAMÉRICA EN MADRID</w:t>
      </w:r>
    </w:p>
    <w:p w:rsidR="002B5DB7" w:rsidRPr="00B513F4" w:rsidRDefault="002B5DB7" w:rsidP="002B5DB7">
      <w:pPr>
        <w:overflowPunct/>
        <w:textAlignment w:val="auto"/>
        <w:rPr>
          <w:rFonts w:eastAsiaTheme="minorEastAsia"/>
          <w:b/>
          <w:bCs/>
          <w:sz w:val="28"/>
          <w:szCs w:val="28"/>
          <w:lang w:val="es-ES"/>
        </w:rPr>
      </w:pPr>
    </w:p>
    <w:p w:rsidR="002B5DB7" w:rsidRPr="00B513F4" w:rsidRDefault="0025060F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l fenómeno de la inmigración está abriendo </w:t>
      </w:r>
      <w:r w:rsidR="00F62A8E">
        <w:rPr>
          <w:rFonts w:eastAsiaTheme="minorEastAsia"/>
          <w:sz w:val="28"/>
          <w:szCs w:val="28"/>
          <w:lang w:val="es-ES"/>
        </w:rPr>
        <w:t xml:space="preserve">nuevos horizontes en el campo </w:t>
      </w:r>
      <w:r w:rsidR="008A6D28" w:rsidRPr="00B513F4">
        <w:rPr>
          <w:rFonts w:eastAsiaTheme="minorEastAsia"/>
          <w:sz w:val="28"/>
          <w:szCs w:val="28"/>
          <w:lang w:val="es-ES"/>
        </w:rPr>
        <w:t xml:space="preserve"> de la Onomástica</w:t>
      </w:r>
      <w:r w:rsidR="002B5DB7" w:rsidRPr="00B513F4">
        <w:rPr>
          <w:rFonts w:eastAsiaTheme="minorEastAsia"/>
          <w:sz w:val="28"/>
          <w:szCs w:val="28"/>
          <w:lang w:val="es-ES"/>
        </w:rPr>
        <w:t>.</w:t>
      </w:r>
      <w:r w:rsidR="008A6D28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>Un análisis de las normativas que rigen la elección del nombre propio en Hispanoamérica revelará la disparidad de criterios con los que estas se han elaborado.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Los residentes</w:t>
      </w:r>
      <w:r w:rsid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madrileños que han nacido en Bolivia, Colombia, Ecuador, Guatemala, Perú, Venezuela y México son los testimonios directos de la libérrima disposición</w:t>
      </w:r>
      <w:r w:rsidR="008A6D2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gran parte de la América latin</w:t>
      </w:r>
      <w:r w:rsidR="008A6D28" w:rsidRPr="00B513F4">
        <w:rPr>
          <w:rFonts w:eastAsiaTheme="minorEastAsia"/>
          <w:sz w:val="28"/>
          <w:szCs w:val="28"/>
          <w:lang w:val="es-ES"/>
        </w:rPr>
        <w:t>a a la hora de elegir un nombre</w:t>
      </w:r>
      <w:r w:rsidRPr="00B513F4">
        <w:rPr>
          <w:rFonts w:eastAsiaTheme="minorEastAsia"/>
          <w:sz w:val="28"/>
          <w:szCs w:val="28"/>
          <w:lang w:val="es-ES"/>
        </w:rPr>
        <w:t>, pero desconocemos hasta qué punto el contacto con la sociedad española está modificando</w:t>
      </w:r>
      <w:r w:rsidR="008A6D2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sus costumbres y provocando el rechazo de los nombres distintivos de su comunidad de origen (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Whasington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Franklin...</w:t>
      </w:r>
      <w:r w:rsidRPr="00B513F4">
        <w:rPr>
          <w:rFonts w:eastAsiaTheme="minorEastAsia"/>
          <w:sz w:val="28"/>
          <w:szCs w:val="28"/>
          <w:lang w:val="es-ES"/>
        </w:rPr>
        <w:t>). Empezamos a reconocer atisbos</w:t>
      </w:r>
      <w:r w:rsid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españolización en los nombres de los más pequeños, pues están apareciendo elementos hasta ahora inexistentes en América, principalmente los nombres</w:t>
      </w:r>
      <w:r w:rsidR="008A6D2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vascos más populares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(Ainhoa+, +Ainhoa, Aitor+, +Aitor). </w:t>
      </w:r>
      <w:r w:rsidRPr="00B513F4">
        <w:rPr>
          <w:rFonts w:eastAsiaTheme="minorEastAsia"/>
          <w:sz w:val="28"/>
          <w:szCs w:val="28"/>
          <w:lang w:val="es-ES"/>
        </w:rPr>
        <w:t>Casi siempre forman nombres dobles o múltiples.</w:t>
      </w:r>
    </w:p>
    <w:p w:rsidR="008A6D28" w:rsidRPr="00B513F4" w:rsidRDefault="008A6D28" w:rsidP="00B513F4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El grupo se ha centrado 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 en los rasgos diferenciales de la antroponimia de América respecto a la e</w:t>
      </w:r>
      <w:r w:rsidRPr="00B513F4">
        <w:rPr>
          <w:rFonts w:eastAsiaTheme="minorEastAsia"/>
          <w:sz w:val="28"/>
          <w:szCs w:val="28"/>
          <w:lang w:val="es-ES"/>
        </w:rPr>
        <w:t>spañola, pero no ha olvidado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 la existencia de un gran repertorio</w:t>
      </w:r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de nombres panhispánicos, </w:t>
      </w:r>
      <w:proofErr w:type="spellStart"/>
      <w:r w:rsidR="002B5DB7" w:rsidRPr="00B513F4">
        <w:rPr>
          <w:rFonts w:eastAsiaTheme="minorEastAsia"/>
          <w:sz w:val="28"/>
          <w:szCs w:val="28"/>
          <w:lang w:val="es-ES"/>
        </w:rPr>
        <w:t>hagiónimos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advocaciones marianas e incluso nombres dobles, como </w:t>
      </w:r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 xml:space="preserve">Juan Carlos, José Luis, Miguel Ángel, Carlos Alberto 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y </w:t>
      </w:r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>Luis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>Alberto</w:t>
      </w:r>
      <w:r w:rsidR="002B5DB7" w:rsidRPr="00B513F4">
        <w:rPr>
          <w:rFonts w:eastAsiaTheme="minorEastAsia"/>
          <w:sz w:val="28"/>
          <w:szCs w:val="28"/>
          <w:lang w:val="es-ES"/>
        </w:rPr>
        <w:t>, que siguen agrupando a numerosos homónimos hispanoamericanos en una equi</w:t>
      </w:r>
      <w:r w:rsidRPr="00B513F4">
        <w:rPr>
          <w:rFonts w:eastAsiaTheme="minorEastAsia"/>
          <w:sz w:val="28"/>
          <w:szCs w:val="28"/>
          <w:lang w:val="es-ES"/>
        </w:rPr>
        <w:t>librada distribución por países.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 </w:t>
      </w:r>
    </w:p>
    <w:p w:rsidR="002B5DB7" w:rsidRPr="00B513F4" w:rsidRDefault="002B5DB7" w:rsidP="00B513F4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Para valorar las peculiaridades de la antroponimia de América respecto a la española será necesario indagar sobre los siguientes aspectos: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a) Número de inmigrantes y número de nombres diferentes que los identifican.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b) Procedencia de los nombres y distribución geográfica.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Nombres españoles en América.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Advocaciones marianas de Hispanoamérica.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Nombres amerindios.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Extranjerismos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c) Procedimientos de innovación antroponímica: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Variación formal (incluidos los hipocorísticos).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Composición, analogía, duplicación y multiplicación.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Antroponimización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de un apelativo.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d) Referentes iniciales: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Personajes reales o de ficción, históricos o contemporáneos.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Topónimos de uso antroponímico.</w:t>
      </w:r>
    </w:p>
    <w:p w:rsidR="002B5DB7" w:rsidRPr="00B513F4" w:rsidRDefault="002B5DB7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• El simbolismo de los nombres parlantes o transparentes.</w:t>
      </w:r>
    </w:p>
    <w:p w:rsidR="002B5DB7" w:rsidRDefault="006F39CF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sz w:val="28"/>
          <w:szCs w:val="28"/>
          <w:lang w:val="es-ES"/>
        </w:rPr>
        <w:t>Al analizar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 las pref</w:t>
      </w:r>
      <w:r w:rsidR="00E51C3B" w:rsidRPr="00B513F4">
        <w:rPr>
          <w:rFonts w:eastAsiaTheme="minorEastAsia"/>
          <w:sz w:val="28"/>
          <w:szCs w:val="28"/>
          <w:lang w:val="es-ES"/>
        </w:rPr>
        <w:t xml:space="preserve">erencias </w:t>
      </w:r>
      <w:r>
        <w:rPr>
          <w:rFonts w:eastAsiaTheme="minorEastAsia"/>
          <w:sz w:val="28"/>
          <w:szCs w:val="28"/>
          <w:lang w:val="es-ES"/>
        </w:rPr>
        <w:t xml:space="preserve">de los grupos hispanos, se </w:t>
      </w:r>
      <w:r w:rsidR="00E51C3B" w:rsidRPr="00B513F4">
        <w:rPr>
          <w:rFonts w:eastAsiaTheme="minorEastAsia"/>
          <w:sz w:val="28"/>
          <w:szCs w:val="28"/>
          <w:lang w:val="es-ES"/>
        </w:rPr>
        <w:t xml:space="preserve"> ha</w:t>
      </w:r>
      <w:r>
        <w:rPr>
          <w:rFonts w:eastAsiaTheme="minorEastAsia"/>
          <w:sz w:val="28"/>
          <w:szCs w:val="28"/>
          <w:lang w:val="es-ES"/>
        </w:rPr>
        <w:t>n</w:t>
      </w:r>
      <w:r w:rsidR="00E51C3B" w:rsidRPr="00B513F4">
        <w:rPr>
          <w:rFonts w:eastAsiaTheme="minorEastAsia"/>
          <w:sz w:val="28"/>
          <w:szCs w:val="28"/>
          <w:lang w:val="es-ES"/>
        </w:rPr>
        <w:t xml:space="preserve"> descubierto</w:t>
      </w:r>
      <w:r>
        <w:rPr>
          <w:rFonts w:eastAsiaTheme="minorEastAsia"/>
          <w:sz w:val="28"/>
          <w:szCs w:val="28"/>
          <w:lang w:val="es-ES"/>
        </w:rPr>
        <w:t xml:space="preserve"> las siguientes tendencias:</w:t>
      </w:r>
    </w:p>
    <w:p w:rsidR="0087735C" w:rsidRPr="00B513F4" w:rsidRDefault="0087735C" w:rsidP="00E51C3B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</w:p>
    <w:p w:rsidR="002B5DB7" w:rsidRPr="00B513F4" w:rsidRDefault="006F39CF" w:rsidP="002B5DB7">
      <w:pPr>
        <w:overflowPunct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>
        <w:rPr>
          <w:rFonts w:eastAsiaTheme="minorEastAsia"/>
          <w:b/>
          <w:bCs/>
          <w:sz w:val="28"/>
          <w:szCs w:val="28"/>
          <w:lang w:val="es-ES"/>
        </w:rPr>
        <w:lastRenderedPageBreak/>
        <w:t>1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. Advocaciones</w:t>
      </w:r>
      <w:r w:rsidR="004C66F7" w:rsidRPr="00B513F4">
        <w:rPr>
          <w:rFonts w:eastAsiaTheme="minorEastAsia"/>
          <w:b/>
          <w:bCs/>
          <w:sz w:val="28"/>
          <w:szCs w:val="28"/>
          <w:lang w:val="es-ES"/>
        </w:rPr>
        <w:t xml:space="preserve"> marianas de l</w:t>
      </w:r>
      <w:r>
        <w:rPr>
          <w:rFonts w:eastAsiaTheme="minorEastAsia"/>
          <w:b/>
          <w:bCs/>
          <w:sz w:val="28"/>
          <w:szCs w:val="28"/>
          <w:lang w:val="es-ES"/>
        </w:rPr>
        <w:t>a América Latina</w:t>
      </w:r>
    </w:p>
    <w:p w:rsidR="002B5DB7" w:rsidRPr="00B513F4" w:rsidRDefault="002B5DB7" w:rsidP="00905FBE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Los que fueron lugares de destino obligado para muchos españoles se han convertido en puntos de salida de cientos de miles de hispanoamericanos. Madrid</w:t>
      </w:r>
      <w:r w:rsidR="00E51C3B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es una de las principales ciudades de acogida, donde ellos han depositado sus creencias y sus tradiciones, declaradas a través de los nombres:</w:t>
      </w:r>
    </w:p>
    <w:p w:rsidR="002B5DB7" w:rsidRPr="00B513F4" w:rsidRDefault="002B5DB7" w:rsidP="00905FBE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Altagracia </w:t>
      </w:r>
      <w:r w:rsidRPr="00B513F4">
        <w:rPr>
          <w:rFonts w:eastAsiaTheme="minorEastAsia"/>
          <w:sz w:val="28"/>
          <w:szCs w:val="28"/>
          <w:lang w:val="es-ES"/>
        </w:rPr>
        <w:t xml:space="preserve">procede de una advocación dominicana: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Nuestra Señora de Altagracia </w:t>
      </w:r>
      <w:r w:rsidRPr="00B513F4">
        <w:rPr>
          <w:rFonts w:eastAsiaTheme="minorEastAsia"/>
          <w:sz w:val="28"/>
          <w:szCs w:val="28"/>
          <w:lang w:val="es-ES"/>
        </w:rPr>
        <w:t xml:space="preserve">se venera en el primer santuario que existió en América, en la villa de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Higüey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en la antigua ‘Isla Española’.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Nuestra Señora de los Ángeles </w:t>
      </w:r>
      <w:r w:rsidRPr="00B513F4">
        <w:rPr>
          <w:rFonts w:eastAsiaTheme="minorEastAsia"/>
          <w:sz w:val="28"/>
          <w:szCs w:val="28"/>
          <w:lang w:val="es-ES"/>
        </w:rPr>
        <w:t xml:space="preserve">es la patrona de Costa Rica.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La Virgen de Coromoto </w:t>
      </w:r>
      <w:r w:rsidRPr="00B513F4">
        <w:rPr>
          <w:rFonts w:eastAsiaTheme="minorEastAsia"/>
          <w:sz w:val="28"/>
          <w:szCs w:val="28"/>
          <w:lang w:val="es-ES"/>
        </w:rPr>
        <w:t xml:space="preserve">es la patrona de Venezuela, nombre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alusivoa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una quebrada en la confluencia de los ríos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Tucupido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y Guanare.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Santa María de la Antigua </w:t>
      </w:r>
      <w:r w:rsidRPr="00B513F4">
        <w:rPr>
          <w:rFonts w:eastAsiaTheme="minorEastAsia"/>
          <w:sz w:val="28"/>
          <w:szCs w:val="28"/>
          <w:lang w:val="es-ES"/>
        </w:rPr>
        <w:t xml:space="preserve">fue la primera advocación llegada al Istmo de Panamá, hoy es su patrona; en Cuba se venera 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Nuestra Señora de la Caridad del Cobre </w:t>
      </w:r>
      <w:r w:rsidRPr="00B513F4">
        <w:rPr>
          <w:rFonts w:eastAsiaTheme="minorEastAsia"/>
          <w:sz w:val="28"/>
          <w:szCs w:val="28"/>
          <w:lang w:val="es-ES"/>
        </w:rPr>
        <w:t xml:space="preserve">y en Chile se rinde culto 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Nuestra Señora del Carmen, </w:t>
      </w:r>
      <w:r w:rsidRPr="00B513F4">
        <w:rPr>
          <w:rFonts w:eastAsiaTheme="minorEastAsia"/>
          <w:sz w:val="28"/>
          <w:szCs w:val="28"/>
          <w:lang w:val="es-ES"/>
        </w:rPr>
        <w:t xml:space="preserve">en Maipú. La fiesta de la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Virgen de la Candelaria </w:t>
      </w:r>
      <w:r w:rsidRPr="00B513F4">
        <w:rPr>
          <w:rFonts w:eastAsiaTheme="minorEastAsia"/>
          <w:sz w:val="28"/>
          <w:szCs w:val="28"/>
          <w:lang w:val="es-ES"/>
        </w:rPr>
        <w:t>en Puno (Perú) se ha convertido en un centro de peregrinaje de</w:t>
      </w:r>
    </w:p>
    <w:p w:rsidR="002B5DB7" w:rsidRPr="00B513F4" w:rsidRDefault="002B5DB7" w:rsidP="00905FBE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gramStart"/>
      <w:r w:rsidRPr="00B513F4">
        <w:rPr>
          <w:rFonts w:eastAsiaTheme="minorEastAsia"/>
          <w:sz w:val="28"/>
          <w:szCs w:val="28"/>
          <w:lang w:val="es-ES"/>
        </w:rPr>
        <w:t>campesinos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quechuas y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aymaras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allí mismo se hace la ofrenda a la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pachamamao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madre tierra. El elevado número de </w:t>
      </w:r>
      <w:r w:rsidR="00E51C3B" w:rsidRPr="00B513F4">
        <w:rPr>
          <w:rFonts w:eastAsiaTheme="minorEastAsia"/>
          <w:sz w:val="28"/>
          <w:szCs w:val="28"/>
          <w:lang w:val="es-ES"/>
        </w:rPr>
        <w:t>e</w:t>
      </w:r>
      <w:r w:rsidRPr="00B513F4">
        <w:rPr>
          <w:rFonts w:eastAsiaTheme="minorEastAsia"/>
          <w:sz w:val="28"/>
          <w:szCs w:val="28"/>
          <w:lang w:val="es-ES"/>
        </w:rPr>
        <w:t xml:space="preserve">cuatorianas llamadas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Cisne </w:t>
      </w:r>
      <w:r w:rsidRPr="00B513F4">
        <w:rPr>
          <w:rFonts w:eastAsiaTheme="minorEastAsia"/>
          <w:sz w:val="28"/>
          <w:szCs w:val="28"/>
          <w:lang w:val="es-ES"/>
        </w:rPr>
        <w:t xml:space="preserve">demuestra el fervor que suscita esta efigie en Ecuador, cerca del pueblo de Loja, también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lasde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Nuestra Señora de la Presentación del Quinche </w:t>
      </w:r>
      <w:r w:rsidRPr="00B513F4">
        <w:rPr>
          <w:rFonts w:eastAsiaTheme="minorEastAsia"/>
          <w:sz w:val="28"/>
          <w:szCs w:val="28"/>
          <w:lang w:val="es-ES"/>
        </w:rPr>
        <w:t xml:space="preserve">y la denominada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Reina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delSantísimo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Rosario de Agua Santa</w:t>
      </w:r>
      <w:r w:rsidRPr="00B513F4">
        <w:rPr>
          <w:rFonts w:eastAsiaTheme="minorEastAsia"/>
          <w:sz w:val="28"/>
          <w:szCs w:val="28"/>
          <w:lang w:val="es-ES"/>
        </w:rPr>
        <w:t xml:space="preserve">. La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Virgen de Chiquinquirá </w:t>
      </w:r>
      <w:r w:rsidRPr="00B513F4">
        <w:rPr>
          <w:rFonts w:eastAsiaTheme="minorEastAsia"/>
          <w:sz w:val="28"/>
          <w:szCs w:val="28"/>
          <w:lang w:val="es-ES"/>
        </w:rPr>
        <w:t>(Venezuela) es conocida</w:t>
      </w:r>
      <w:r w:rsidR="00E51C3B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por “la Chinita de Maracaibo”. En Puerto Rico es muy venerada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Nuestra Señora de la Divina Providencia </w:t>
      </w:r>
      <w:r w:rsidRPr="00B513F4">
        <w:rPr>
          <w:rFonts w:eastAsiaTheme="minorEastAsia"/>
          <w:sz w:val="28"/>
          <w:szCs w:val="28"/>
          <w:lang w:val="es-ES"/>
        </w:rPr>
        <w:t>y en Colombia son varias las imágenes conocidas</w:t>
      </w:r>
      <w:r w:rsidR="00E51C3B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como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Nuestra Señora de las Gracias</w:t>
      </w:r>
      <w:r w:rsidRPr="00B513F4">
        <w:rPr>
          <w:rFonts w:eastAsiaTheme="minorEastAsia"/>
          <w:sz w:val="28"/>
          <w:szCs w:val="28"/>
          <w:lang w:val="es-ES"/>
        </w:rPr>
        <w:t xml:space="preserve">, también es muy popular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Nuestra Señora de las Lajas</w:t>
      </w:r>
      <w:r w:rsidRPr="00B513F4">
        <w:rPr>
          <w:rFonts w:eastAsiaTheme="minorEastAsia"/>
          <w:sz w:val="28"/>
          <w:szCs w:val="28"/>
          <w:lang w:val="es-ES"/>
        </w:rPr>
        <w:t xml:space="preserve">, como en Ecuador. En tierras argentinas se construyó la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Basílica de</w:t>
      </w:r>
      <w:r w:rsidR="00E51C3B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Nuestra Señora de Luján</w:t>
      </w:r>
      <w:r w:rsidRPr="00B513F4">
        <w:rPr>
          <w:rFonts w:eastAsiaTheme="minorEastAsia"/>
          <w:sz w:val="28"/>
          <w:szCs w:val="28"/>
          <w:lang w:val="es-ES"/>
        </w:rPr>
        <w:t xml:space="preserve">, esta Virgen es la patrona de Buenos Aires. En Madrid hemos encontrado varios testimonios de la devoción hacia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Nuestra Señora de la Concepción de Suyapa</w:t>
      </w:r>
      <w:r w:rsidRPr="00B513F4">
        <w:rPr>
          <w:rFonts w:eastAsiaTheme="minorEastAsia"/>
          <w:sz w:val="28"/>
          <w:szCs w:val="28"/>
          <w:lang w:val="es-ES"/>
        </w:rPr>
        <w:t>, patrona de la República de Honduras.</w:t>
      </w:r>
    </w:p>
    <w:p w:rsidR="002B5DB7" w:rsidRPr="00B513F4" w:rsidRDefault="002B5DB7" w:rsidP="00905FBE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Si observamos la distribución geográfica de los datos onomásticos, podremos comprender hasta qué punto la antroponimia nos acerca a las culturas más remo</w:t>
      </w:r>
      <w:r w:rsidR="00E51C3B" w:rsidRPr="00B513F4">
        <w:rPr>
          <w:rFonts w:eastAsiaTheme="minorEastAsia"/>
          <w:sz w:val="28"/>
          <w:szCs w:val="28"/>
          <w:lang w:val="es-ES"/>
        </w:rPr>
        <w:t>tas y a las tradiciones locales.</w:t>
      </w:r>
    </w:p>
    <w:p w:rsidR="002B5DB7" w:rsidRPr="00B513F4" w:rsidRDefault="006F39CF" w:rsidP="002B5DB7">
      <w:pPr>
        <w:overflowPunct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>
        <w:rPr>
          <w:rFonts w:eastAsiaTheme="minorEastAsia"/>
          <w:b/>
          <w:bCs/>
          <w:sz w:val="28"/>
          <w:szCs w:val="28"/>
          <w:lang w:val="es-ES"/>
        </w:rPr>
        <w:t>2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. Nombres amerindios atestiguados en la documentación madrileña.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En Madrid, el repertorio de no</w:t>
      </w:r>
      <w:r w:rsidR="00905FBE" w:rsidRPr="00B513F4">
        <w:rPr>
          <w:rFonts w:eastAsiaTheme="minorEastAsia"/>
          <w:sz w:val="28"/>
          <w:szCs w:val="28"/>
          <w:lang w:val="es-ES"/>
        </w:rPr>
        <w:t>mbres amerindios no es</w:t>
      </w:r>
      <w:r w:rsidRPr="00B513F4">
        <w:rPr>
          <w:rFonts w:eastAsiaTheme="minorEastAsia"/>
          <w:sz w:val="28"/>
          <w:szCs w:val="28"/>
          <w:lang w:val="es-ES"/>
        </w:rPr>
        <w:t xml:space="preserve"> extenso, identifica a un reducido grupo de personas, desde jóvenes hasta ancianos. Los indigenismos forman nombres dobles y se sitúan en las dos posiciones posibles.</w:t>
      </w:r>
    </w:p>
    <w:p w:rsidR="00905FBE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Casi todos se combinan con antropónimos importados de distintos dominios lingüísticos: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Xóchitl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Yazmin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Xóchitl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Angélica</w:t>
      </w:r>
      <w:r w:rsidR="00905FBE" w:rsidRPr="00B513F4">
        <w:rPr>
          <w:rFonts w:eastAsiaTheme="minorEastAsia"/>
          <w:sz w:val="28"/>
          <w:szCs w:val="28"/>
          <w:lang w:val="es-ES"/>
        </w:rPr>
        <w:t>, etc. Se ha</w:t>
      </w:r>
      <w:r w:rsidRPr="00B513F4">
        <w:rPr>
          <w:rFonts w:eastAsiaTheme="minorEastAsia"/>
          <w:sz w:val="28"/>
          <w:szCs w:val="28"/>
          <w:lang w:val="es-ES"/>
        </w:rPr>
        <w:t xml:space="preserve"> atribuido a la influencia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indigenista el uso de la grafía TZ, que los misioneros-filólogos de las lenguas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amerindias emplearon para la articulació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n </w:t>
      </w:r>
      <w:proofErr w:type="spellStart"/>
      <w:r w:rsidR="00905FBE" w:rsidRPr="00B513F4">
        <w:rPr>
          <w:rFonts w:eastAsiaTheme="minorEastAsia"/>
          <w:sz w:val="28"/>
          <w:szCs w:val="28"/>
          <w:lang w:val="es-ES"/>
        </w:rPr>
        <w:t>dentoalveolar</w:t>
      </w:r>
      <w:proofErr w:type="spellEnd"/>
      <w:r w:rsidR="00905FBE" w:rsidRPr="00B513F4">
        <w:rPr>
          <w:rFonts w:eastAsiaTheme="minorEastAsia"/>
          <w:sz w:val="28"/>
          <w:szCs w:val="28"/>
          <w:lang w:val="es-ES"/>
        </w:rPr>
        <w:t xml:space="preserve"> africada sorda</w:t>
      </w:r>
      <w:r w:rsidRPr="00B513F4">
        <w:rPr>
          <w:rFonts w:eastAsiaTheme="minorEastAsia"/>
          <w:sz w:val="28"/>
          <w:szCs w:val="28"/>
          <w:lang w:val="es-ES"/>
        </w:rPr>
        <w:t>. Este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peculiar tratamiento de </w:t>
      </w:r>
      <w:r w:rsidRPr="00B513F4">
        <w:rPr>
          <w:rFonts w:eastAsiaTheme="minorEastAsia"/>
          <w:sz w:val="28"/>
          <w:szCs w:val="28"/>
          <w:lang w:val="es-ES"/>
        </w:rPr>
        <w:lastRenderedPageBreak/>
        <w:t xml:space="preserve">nombres tradicionales se ha extendido por gran parte de la América latina: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Maritza</w:t>
      </w:r>
      <w:r w:rsidR="00905FBE" w:rsidRPr="00B513F4">
        <w:rPr>
          <w:rFonts w:eastAsiaTheme="minorEastAsia"/>
          <w:i/>
          <w:iCs/>
          <w:sz w:val="28"/>
          <w:szCs w:val="28"/>
          <w:lang w:val="es-ES"/>
        </w:rPr>
        <w:t xml:space="preserve">.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Si en unos casos podría interpretarse como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ceceo </w:t>
      </w:r>
      <w:r w:rsidRPr="00B513F4">
        <w:rPr>
          <w:rFonts w:eastAsiaTheme="minorEastAsia"/>
          <w:sz w:val="28"/>
          <w:szCs w:val="28"/>
          <w:lang w:val="es-ES"/>
        </w:rPr>
        <w:t>en otros responde a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un sentimiento de identificación cultural.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Acatl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. </w:t>
      </w:r>
      <w:r w:rsidRPr="00B513F4">
        <w:rPr>
          <w:rFonts w:eastAsiaTheme="minorEastAsia"/>
          <w:sz w:val="28"/>
          <w:szCs w:val="28"/>
          <w:lang w:val="es-ES"/>
        </w:rPr>
        <w:t>Del náhu</w:t>
      </w:r>
      <w:r w:rsidR="006F39CF">
        <w:rPr>
          <w:rFonts w:eastAsiaTheme="minorEastAsia"/>
          <w:sz w:val="28"/>
          <w:szCs w:val="28"/>
          <w:lang w:val="es-ES"/>
        </w:rPr>
        <w:t>atl</w:t>
      </w:r>
      <w:r w:rsidR="00905FBE" w:rsidRPr="00B513F4">
        <w:rPr>
          <w:rFonts w:eastAsiaTheme="minorEastAsia"/>
          <w:sz w:val="28"/>
          <w:szCs w:val="28"/>
          <w:lang w:val="es-ES"/>
        </w:rPr>
        <w:t>, ‘carrizo´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 xml:space="preserve">Amaru. </w:t>
      </w:r>
      <w:r w:rsidRPr="00B513F4">
        <w:rPr>
          <w:rFonts w:eastAsiaTheme="minorEastAsia"/>
          <w:sz w:val="28"/>
          <w:szCs w:val="28"/>
          <w:lang w:val="es-ES"/>
        </w:rPr>
        <w:t xml:space="preserve">Del quechua. ‘Dios de la sabiduría’, ‘serpiente mítica’.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Anacanoa</w:t>
      </w:r>
      <w:proofErr w:type="spellEnd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 xml:space="preserve">. </w:t>
      </w:r>
      <w:r w:rsidRPr="00B513F4">
        <w:rPr>
          <w:rFonts w:eastAsiaTheme="minorEastAsia"/>
          <w:sz w:val="28"/>
          <w:szCs w:val="28"/>
          <w:lang w:val="es-ES"/>
        </w:rPr>
        <w:t>Del taíno, ‘flor de oro’. Nombre de una princesa de la isla de Santo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Arawina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 Del quechua. Nombre literari</w:t>
      </w:r>
      <w:r w:rsidR="00905FBE" w:rsidRPr="00B513F4">
        <w:rPr>
          <w:rFonts w:eastAsiaTheme="minorEastAsia"/>
          <w:sz w:val="28"/>
          <w:szCs w:val="28"/>
          <w:lang w:val="es-ES"/>
        </w:rPr>
        <w:t>o de mujer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Atahualpa</w:t>
      </w:r>
      <w:r w:rsidRPr="00B513F4">
        <w:rPr>
          <w:rFonts w:eastAsiaTheme="minorEastAsia"/>
          <w:sz w:val="28"/>
          <w:szCs w:val="28"/>
          <w:lang w:val="es-ES"/>
        </w:rPr>
        <w:t xml:space="preserve">. Del quechua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atau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‘</w:t>
      </w:r>
      <w:r w:rsidRPr="00B513F4">
        <w:rPr>
          <w:rFonts w:eastAsiaTheme="minorEastAsia"/>
          <w:sz w:val="28"/>
          <w:szCs w:val="28"/>
          <w:lang w:val="es-ES"/>
        </w:rPr>
        <w:t xml:space="preserve">dicha’, ‘felicidad’,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huallpa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‘ave’: ‘ave de la</w:t>
      </w:r>
      <w:r w:rsidR="006F39CF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fortuna’. El nombre del último emperador inca se usa en Perú</w:t>
      </w:r>
      <w:r w:rsidR="00905FBE"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Atzin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 Del náhuatl. ’Agua transparente‘.</w:t>
      </w:r>
    </w:p>
    <w:p w:rsidR="00905FBE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Citlalli</w:t>
      </w:r>
      <w:proofErr w:type="spellEnd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(</w:t>
      </w: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Citlali</w:t>
      </w:r>
      <w:proofErr w:type="spellEnd"/>
      <w:r w:rsidRPr="00B513F4">
        <w:rPr>
          <w:rFonts w:eastAsiaTheme="minorEastAsia"/>
          <w:b/>
          <w:bCs/>
          <w:sz w:val="28"/>
          <w:szCs w:val="28"/>
          <w:lang w:val="es-ES"/>
        </w:rPr>
        <w:t>)</w:t>
      </w:r>
      <w:r w:rsidR="004C66F7" w:rsidRPr="00B513F4">
        <w:rPr>
          <w:rFonts w:eastAsiaTheme="minorEastAsia"/>
          <w:sz w:val="28"/>
          <w:szCs w:val="28"/>
          <w:lang w:val="es-ES"/>
        </w:rPr>
        <w:t>. Del náhuatl, ‘estrella´</w:t>
      </w:r>
      <w:r w:rsidRPr="00B513F4">
        <w:rPr>
          <w:rFonts w:eastAsiaTheme="minorEastAsia"/>
          <w:sz w:val="28"/>
          <w:szCs w:val="28"/>
          <w:lang w:val="es-ES"/>
        </w:rPr>
        <w:t xml:space="preserve">. </w:t>
      </w:r>
    </w:p>
    <w:p w:rsidR="00905FBE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Cuauhtémoc</w:t>
      </w:r>
      <w:r w:rsidRPr="00B513F4">
        <w:rPr>
          <w:rFonts w:eastAsiaTheme="minorEastAsia"/>
          <w:sz w:val="28"/>
          <w:szCs w:val="28"/>
          <w:lang w:val="es-ES"/>
        </w:rPr>
        <w:t xml:space="preserve">. Del náhuatl </w:t>
      </w:r>
      <w:proofErr w:type="spellStart"/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cuauh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(</w:t>
      </w:r>
      <w:proofErr w:type="spellStart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>tli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)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témoc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‘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aguila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que baja’. Nombre del último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emperador azteca. </w:t>
      </w:r>
    </w:p>
    <w:p w:rsidR="00905FBE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Cuauhtli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Del náhuatl, ‘águila’. </w:t>
      </w:r>
    </w:p>
    <w:p w:rsidR="00905FBE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Donají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De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Sadunaxí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‘será amada’. Nombre de la legendaria princesa zapoteca,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usado como nombre de pila.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Eréndira</w:t>
      </w:r>
      <w:r w:rsidRPr="00B513F4">
        <w:rPr>
          <w:rFonts w:eastAsiaTheme="minorEastAsia"/>
          <w:sz w:val="28"/>
          <w:szCs w:val="28"/>
          <w:lang w:val="es-ES"/>
        </w:rPr>
        <w:t xml:space="preserve">. Tarasco,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Iréndira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‘la que sonríe, risueña’. Nombre de la legendaria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prin</w:t>
      </w:r>
      <w:r w:rsidR="00905FBE" w:rsidRPr="00B513F4">
        <w:rPr>
          <w:rFonts w:eastAsiaTheme="minorEastAsia"/>
          <w:sz w:val="28"/>
          <w:szCs w:val="28"/>
          <w:lang w:val="es-ES"/>
        </w:rPr>
        <w:t>cesa purépecha, ‘la que sonríe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Huascar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Según el Inca Garcilaso, del quechua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huasca </w:t>
      </w:r>
      <w:r w:rsidRPr="00B513F4">
        <w:rPr>
          <w:rFonts w:eastAsiaTheme="minorEastAsia"/>
          <w:sz w:val="28"/>
          <w:szCs w:val="28"/>
          <w:lang w:val="es-ES"/>
        </w:rPr>
        <w:t>‘soga’ y, por extensión,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 cadena´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Huitzilihuitl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 Del náh</w:t>
      </w:r>
      <w:r w:rsidR="00905FBE" w:rsidRPr="00B513F4">
        <w:rPr>
          <w:rFonts w:eastAsiaTheme="minorEastAsia"/>
          <w:sz w:val="28"/>
          <w:szCs w:val="28"/>
          <w:lang w:val="es-ES"/>
        </w:rPr>
        <w:t xml:space="preserve">uatl, ‘pluma de colibrí´.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Iracema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 Del tupí, ‘salida de la miel’ o ‘salida de las abejas’. Nombre de la protagonista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de la novela de ambiente indio titulada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Iracema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de José de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Alençar</w:t>
      </w:r>
      <w:proofErr w:type="spellEnd"/>
      <w:r w:rsidR="001F1CF1" w:rsidRPr="00B513F4">
        <w:rPr>
          <w:rFonts w:eastAsiaTheme="minorEastAsia"/>
          <w:sz w:val="28"/>
          <w:szCs w:val="28"/>
          <w:lang w:val="es-ES"/>
        </w:rPr>
        <w:t>.</w:t>
      </w:r>
      <w:r w:rsidRPr="00B513F4">
        <w:rPr>
          <w:rFonts w:eastAsiaTheme="minorEastAsia"/>
          <w:sz w:val="28"/>
          <w:szCs w:val="28"/>
          <w:lang w:val="es-ES"/>
        </w:rPr>
        <w:t xml:space="preserve"> </w:t>
      </w:r>
    </w:p>
    <w:p w:rsidR="001F1CF1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Miztli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Del náhuatl, ‘pantera negra’. </w:t>
      </w:r>
    </w:p>
    <w:p w:rsidR="001F1CF1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Nezahualcoyotl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Del náhuatl, ‘coyote que ayuna’. </w:t>
      </w: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Quinametzin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. </w:t>
      </w:r>
      <w:r w:rsidRPr="00B513F4">
        <w:rPr>
          <w:rFonts w:eastAsiaTheme="minorEastAsia"/>
          <w:sz w:val="28"/>
          <w:szCs w:val="28"/>
          <w:lang w:val="es-ES"/>
        </w:rPr>
        <w:t xml:space="preserve">Del náhuatl, ‘gigante’. </w:t>
      </w:r>
    </w:p>
    <w:p w:rsidR="001F1CF1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Tlacaelel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Del náhuatl, significa ‘el que levanta el ánimo’.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Waskar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Del quechua. Nombre de un inca popularizado por la literatura. </w:t>
      </w:r>
    </w:p>
    <w:p w:rsidR="001F1CF1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Xanat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. </w:t>
      </w:r>
      <w:r w:rsidRPr="00B513F4">
        <w:rPr>
          <w:rFonts w:eastAsiaTheme="minorEastAsia"/>
          <w:sz w:val="28"/>
          <w:szCs w:val="28"/>
          <w:lang w:val="es-ES"/>
        </w:rPr>
        <w:t>Totonaco ‘vainilla, flor’. Usado como nombre de pila femenino en la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región vainillera de Papantla.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b/>
          <w:bCs/>
          <w:i/>
          <w:iCs/>
          <w:sz w:val="28"/>
          <w:szCs w:val="28"/>
          <w:lang w:val="es-ES"/>
        </w:rPr>
        <w:t>Xóchitl</w:t>
      </w:r>
      <w:r w:rsidRPr="00B513F4">
        <w:rPr>
          <w:rFonts w:eastAsiaTheme="minorEastAsia"/>
          <w:sz w:val="28"/>
          <w:szCs w:val="28"/>
          <w:lang w:val="es-ES"/>
        </w:rPr>
        <w:t xml:space="preserve">. Del náhuatl, significa ‘flor’. </w:t>
      </w:r>
    </w:p>
    <w:p w:rsidR="002B5DB7" w:rsidRPr="00B513F4" w:rsidRDefault="006F39CF" w:rsidP="002B5DB7">
      <w:pPr>
        <w:overflowPunct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proofErr w:type="gramStart"/>
      <w:r>
        <w:rPr>
          <w:rFonts w:eastAsiaTheme="minorEastAsia"/>
          <w:b/>
          <w:bCs/>
          <w:sz w:val="28"/>
          <w:szCs w:val="28"/>
          <w:lang w:val="es-ES"/>
        </w:rPr>
        <w:t>3.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La</w:t>
      </w:r>
      <w:proofErr w:type="gramEnd"/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 xml:space="preserve"> creatividad hispanoamericana. Formaciones analógicas y etimologías</w:t>
      </w:r>
      <w:r w:rsidR="001F1CF1" w:rsidRPr="00B513F4">
        <w:rPr>
          <w:rFonts w:eastAsiaTheme="minorEastAsia"/>
          <w:b/>
          <w:bCs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populares.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Uno de los aspectos más peculiares de la antroponimia hispanoamericana es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el de las creaciones internas, reveladoras de la libertad con que se eligen los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nombres en América. El repertorio que analizaremos a continuación es representativo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lo que nos atreveríamos a denominar “antroponimia analógica”, es decir,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renovada y ampliada por asociación de unos nombres con otros. En este tipo</w:t>
      </w:r>
      <w:r w:rsidR="006F39CF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creaciones se suceden las amalgamas y también los compuestos formados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por elementos fácilmente identificables: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lastRenderedPageBreak/>
        <w:t>Taimary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Yrailda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Yudisleidis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Yulianela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Zulaika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Zuramis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en Cuba.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Analidia,Amalayka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Anakarina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Arelis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Dilcia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Olimar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Olinda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Yenibel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Yolimar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Yodelis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en</w:t>
      </w:r>
      <w:r w:rsidR="006F39CF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Venezuela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.</w:t>
      </w:r>
      <w:r w:rsidRPr="00B513F4">
        <w:rPr>
          <w:rFonts w:eastAsiaTheme="minorEastAsia"/>
          <w:sz w:val="28"/>
          <w:szCs w:val="28"/>
          <w:lang w:val="es-ES"/>
        </w:rPr>
        <w:t>.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Claribel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Maricela,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Yurmandia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Yuridia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sz w:val="28"/>
          <w:szCs w:val="28"/>
          <w:lang w:val="es-ES"/>
        </w:rPr>
        <w:t xml:space="preserve">en Ecuador.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Adilia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Hildamar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,Eulinda</w:t>
      </w:r>
      <w:proofErr w:type="spellEnd"/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Domitilia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Dulcilania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Dulcilia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Allicenia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Eolquidia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Aliroska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Fileugenia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</w:t>
      </w:r>
      <w:r w:rsidR="006F39CF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Ilkalina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Alfrelina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Andelencia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en Guatemala, Uruguay, Puerto Rico.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En el repertorio de nombres hemos descubierto extensas constelaciones onomásticas;</w:t>
      </w:r>
      <w:r w:rsidR="006F39CF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así, las terminaciones -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 -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ilde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nombres germánicos se encuentran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en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Benilda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Benilde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Bertilda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Bertilde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Brunilda, Casilda, Clotilde, Hilda, Matilde</w:t>
      </w:r>
      <w:r w:rsidR="001F1CF1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(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hild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); Hermenegilda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Leovigilda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(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gilds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), </w:t>
      </w:r>
      <w:r w:rsidRPr="00B513F4">
        <w:rPr>
          <w:rFonts w:eastAsiaTheme="minorEastAsia"/>
          <w:sz w:val="28"/>
          <w:szCs w:val="28"/>
          <w:lang w:val="es-ES"/>
        </w:rPr>
        <w:t xml:space="preserve">y también en el hipocorístico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Nilda</w:t>
      </w:r>
      <w:r w:rsidRPr="00B513F4">
        <w:rPr>
          <w:rFonts w:eastAsiaTheme="minorEastAsia"/>
          <w:sz w:val="28"/>
          <w:szCs w:val="28"/>
          <w:lang w:val="es-ES"/>
        </w:rPr>
        <w:t>,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frecuentísimo en Hispanoamérica. Estos nombres son la base de otras creaciones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antroponímicas: </w:t>
      </w:r>
      <w:proofErr w:type="spellStart"/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Abegailda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,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Amtilde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1F1CF1" w:rsidRPr="00B513F4">
        <w:rPr>
          <w:rFonts w:eastAsiaTheme="minorEastAsia"/>
          <w:i/>
          <w:iCs/>
          <w:sz w:val="28"/>
          <w:szCs w:val="28"/>
          <w:lang w:val="es-ES"/>
        </w:rPr>
        <w:t>Anatilde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Awilda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Bertilda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M.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Bertilda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="006F39CF">
        <w:rPr>
          <w:rFonts w:eastAsiaTheme="minorEastAsia"/>
          <w:i/>
          <w:iCs/>
          <w:sz w:val="28"/>
          <w:szCs w:val="28"/>
          <w:lang w:val="es-ES"/>
        </w:rPr>
        <w:t xml:space="preserve">Crimilda, </w:t>
      </w:r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Isilda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1F1CF1" w:rsidRPr="00B513F4">
        <w:rPr>
          <w:rFonts w:eastAsiaTheme="minorEastAsia"/>
          <w:i/>
          <w:iCs/>
          <w:sz w:val="28"/>
          <w:szCs w:val="28"/>
          <w:lang w:val="es-ES"/>
        </w:rPr>
        <w:t>Leonilde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Romilda</w:t>
      </w:r>
      <w:proofErr w:type="spellEnd"/>
      <w:r w:rsidR="001F1CF1" w:rsidRPr="00B513F4">
        <w:rPr>
          <w:rFonts w:eastAsiaTheme="minorEastAsia"/>
          <w:i/>
          <w:iCs/>
          <w:sz w:val="28"/>
          <w:szCs w:val="28"/>
          <w:lang w:val="es-ES"/>
        </w:rPr>
        <w:t xml:space="preserve">, etc.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="001F1CF1" w:rsidRPr="00B513F4">
        <w:rPr>
          <w:rFonts w:eastAsiaTheme="minorEastAsia"/>
          <w:sz w:val="28"/>
          <w:szCs w:val="28"/>
          <w:lang w:val="es-ES"/>
        </w:rPr>
        <w:t>(</w:t>
      </w:r>
      <w:proofErr w:type="gramStart"/>
      <w:r w:rsidR="001F1CF1" w:rsidRPr="00B513F4">
        <w:rPr>
          <w:rFonts w:eastAsiaTheme="minorEastAsia"/>
          <w:sz w:val="28"/>
          <w:szCs w:val="28"/>
          <w:lang w:val="es-ES"/>
        </w:rPr>
        <w:t>véanse</w:t>
      </w:r>
      <w:proofErr w:type="gramEnd"/>
      <w:r w:rsidR="001F1CF1" w:rsidRPr="00B513F4">
        <w:rPr>
          <w:rFonts w:eastAsiaTheme="minorEastAsia"/>
          <w:sz w:val="28"/>
          <w:szCs w:val="28"/>
          <w:lang w:val="es-ES"/>
        </w:rPr>
        <w:t xml:space="preserve">, </w:t>
      </w:r>
      <w:r w:rsidR="001F1CF1" w:rsidRPr="00B513F4">
        <w:rPr>
          <w:rFonts w:eastAsiaTheme="minorEastAsia"/>
          <w:i/>
          <w:sz w:val="28"/>
          <w:szCs w:val="28"/>
          <w:lang w:val="es-ES"/>
        </w:rPr>
        <w:t>Los nombres del Madrid multicultural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y el </w:t>
      </w:r>
      <w:r w:rsidR="001F1CF1" w:rsidRPr="00B513F4">
        <w:rPr>
          <w:rFonts w:eastAsiaTheme="minorEastAsia"/>
          <w:i/>
          <w:sz w:val="28"/>
          <w:szCs w:val="28"/>
          <w:lang w:val="es-ES"/>
        </w:rPr>
        <w:t>Diccionario Histórico de nombres e América y España</w:t>
      </w:r>
      <w:r w:rsidR="001F1CF1" w:rsidRPr="00B513F4">
        <w:rPr>
          <w:rFonts w:eastAsiaTheme="minorEastAsia"/>
          <w:sz w:val="28"/>
          <w:szCs w:val="28"/>
          <w:lang w:val="es-ES"/>
        </w:rPr>
        <w:t>).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La aceptación generalizada de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Bella </w:t>
      </w:r>
      <w:r w:rsidRPr="00B513F4">
        <w:rPr>
          <w:rFonts w:eastAsiaTheme="minorEastAsia"/>
          <w:sz w:val="28"/>
          <w:szCs w:val="28"/>
          <w:lang w:val="es-ES"/>
        </w:rPr>
        <w:t>en todos los países se aprecia en otras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formas con las que constituye originales compuestos: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Anabella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Erbella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Maribella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,Mirabella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Bellalitz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o nombres dobles: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Ana Bella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Bella Sol</w:t>
      </w:r>
      <w:r w:rsidRPr="00B513F4">
        <w:rPr>
          <w:rFonts w:eastAsiaTheme="minorEastAsia"/>
          <w:sz w:val="28"/>
          <w:szCs w:val="28"/>
          <w:lang w:val="es-ES"/>
        </w:rPr>
        <w:t>. Gusta mucho el italianismo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Isabella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aunque es probable que su éxito se haya producido por etimología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Popular. </w:t>
      </w:r>
      <w:r w:rsidRPr="00B513F4">
        <w:rPr>
          <w:rFonts w:eastAsiaTheme="minorEastAsia"/>
          <w:sz w:val="28"/>
          <w:szCs w:val="28"/>
          <w:lang w:val="es-ES"/>
        </w:rPr>
        <w:t xml:space="preserve">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La voz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andina </w:t>
      </w:r>
      <w:r w:rsidRPr="00B513F4">
        <w:rPr>
          <w:rFonts w:eastAsiaTheme="minorEastAsia"/>
          <w:sz w:val="28"/>
          <w:szCs w:val="28"/>
          <w:lang w:val="es-ES"/>
        </w:rPr>
        <w:t>también se encuentra camuflada en los nombres siguientes: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Acaciandina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Armandina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Blandina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Emilandina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Erlandina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Fernandina,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Hernandina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</w:t>
      </w:r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Milandina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Melandina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Normandina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Olandina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Orlandina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Los creadores de antropónimos integran elementos extraídos de diferentes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culturas, desde la anglosajona (v. la productividad de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lady</w:t>
      </w:r>
      <w:r w:rsidRPr="00B513F4">
        <w:rPr>
          <w:rFonts w:eastAsiaTheme="minorEastAsia"/>
          <w:sz w:val="28"/>
          <w:szCs w:val="28"/>
          <w:lang w:val="es-ES"/>
        </w:rPr>
        <w:t xml:space="preserve">, transcrito en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leydi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o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leidi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) hasta las amerindias (v. las formas analógicas en -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aira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):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</w:t>
      </w:r>
      <w:r w:rsidR="001F1CF1" w:rsidRPr="00B513F4">
        <w:rPr>
          <w:rFonts w:eastAsiaTheme="minorEastAsia"/>
          <w:i/>
          <w:iCs/>
          <w:sz w:val="28"/>
          <w:szCs w:val="28"/>
          <w:lang w:val="es-ES"/>
        </w:rPr>
        <w:t>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1F1CF1" w:rsidRPr="00B513F4">
        <w:rPr>
          <w:rFonts w:eastAsiaTheme="minorEastAsia"/>
          <w:i/>
          <w:iCs/>
          <w:sz w:val="28"/>
          <w:szCs w:val="28"/>
          <w:lang w:val="es-ES"/>
        </w:rPr>
        <w:t>Leidi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también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Leidys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de donde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Zuleidys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+,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Oleidys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Lisleidys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pero también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Aleidy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Arisleydi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Bleidy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Darisleidy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Dileydi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Leydimar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Mileydis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Mileydi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Norileidy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Wendileydi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Wileidy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Yaleidy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sz w:val="28"/>
          <w:szCs w:val="28"/>
          <w:lang w:val="es-ES"/>
        </w:rPr>
        <w:t>+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Yamileydi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Yoleidy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etc.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Sobre la base del nombre indígena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Yajaira</w:t>
      </w:r>
      <w:r w:rsidRPr="00B513F4">
        <w:rPr>
          <w:rFonts w:eastAsiaTheme="minorEastAsia"/>
          <w:sz w:val="28"/>
          <w:szCs w:val="28"/>
          <w:lang w:val="es-ES"/>
        </w:rPr>
        <w:t>, frecuente en Venezuela, han surgido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formas analógicas como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Dajaira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Denaira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Omaira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Saira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Tomaira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Yadaira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,Yakaira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Yomaira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entre otros.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Moraima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Yuraima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son de origen guarao, la terminación nominal se repite en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Anolaima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Iraima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Yiraima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Yoraima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Zoraima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Uraima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También está presente la cultura eslava en formaciones inusitadas en España,</w:t>
      </w:r>
      <w:r w:rsidR="001F1CF1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que siguen el modelo de los nombres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Aniuska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Katiuska,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Nadiuska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Veruska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entre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otros, de donde,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Danuska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Lenuska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Mariuska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6F39CF" w:rsidP="004C66F7">
      <w:pPr>
        <w:overflowPunct/>
        <w:jc w:val="both"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>
        <w:rPr>
          <w:rFonts w:eastAsiaTheme="minorEastAsia"/>
          <w:b/>
          <w:bCs/>
          <w:sz w:val="28"/>
          <w:szCs w:val="28"/>
          <w:lang w:val="es-ES"/>
        </w:rPr>
        <w:t>4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. Nombres compuestos y nombres dobles o múltiples</w:t>
      </w:r>
    </w:p>
    <w:p w:rsidR="002B5DB7" w:rsidRPr="00B513F4" w:rsidRDefault="001F1CF1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Se ha visto cómo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 la influencia analógica de otros nombres o la fusión de elementos</w:t>
      </w:r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antroponímicos han producido llamativas formaciones: </w:t>
      </w:r>
      <w:proofErr w:type="spellStart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Anatilde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Analía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Anatalía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proofErr w:type="gramStart"/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>Anaida</w:t>
      </w:r>
      <w:proofErr w:type="spellEnd"/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>,</w:t>
      </w:r>
      <w:proofErr w:type="gramEnd"/>
      <w:r w:rsidR="002B5DB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>Cecibel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>Cecibel</w:t>
      </w:r>
      <w:proofErr w:type="spellEnd"/>
      <w:r w:rsidR="004C66F7" w:rsidRPr="00B513F4">
        <w:rPr>
          <w:rFonts w:eastAsiaTheme="minorEastAsia"/>
          <w:sz w:val="28"/>
          <w:szCs w:val="28"/>
          <w:lang w:val="es-ES"/>
        </w:rPr>
        <w:t>+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Crucelina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>Dianelis</w:t>
      </w:r>
      <w:proofErr w:type="spellEnd"/>
      <w:r w:rsidR="002B5DB7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>o</w:t>
      </w:r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Dianelys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Rubiela</w:t>
      </w:r>
      <w:proofErr w:type="spellEnd"/>
      <w:r w:rsidR="004C66F7" w:rsidRPr="00B513F4">
        <w:rPr>
          <w:rFonts w:eastAsiaTheme="minorEastAsia"/>
          <w:i/>
          <w:iCs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lastRenderedPageBreak/>
        <w:t xml:space="preserve">Los 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nombres </w:t>
      </w:r>
      <w:r w:rsidRPr="00B513F4">
        <w:rPr>
          <w:rFonts w:eastAsiaTheme="minorEastAsia"/>
          <w:sz w:val="28"/>
          <w:szCs w:val="28"/>
          <w:lang w:val="es-ES"/>
        </w:rPr>
        <w:t>de creación hispanoamericana, excesivamente l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argos, no dejan de sorprender </w:t>
      </w:r>
      <w:r w:rsidRPr="00B513F4">
        <w:rPr>
          <w:rFonts w:eastAsiaTheme="minorEastAsia"/>
          <w:sz w:val="28"/>
          <w:szCs w:val="28"/>
          <w:lang w:val="es-ES"/>
        </w:rPr>
        <w:t xml:space="preserve">por la distancia etimológica de algunos componentes: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angl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+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angl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.,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angl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+ esp., esp. +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angl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.,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indíg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+ esp., esp. + esp., esp. +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indíg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., nombre poético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o transp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arente + esp., topónimo + </w:t>
      </w:r>
      <w:proofErr w:type="spellStart"/>
      <w:r w:rsidR="004C66F7" w:rsidRPr="00B513F4">
        <w:rPr>
          <w:rFonts w:eastAsiaTheme="minorEastAsia"/>
          <w:sz w:val="28"/>
          <w:szCs w:val="28"/>
          <w:lang w:val="es-ES"/>
        </w:rPr>
        <w:t>ital</w:t>
      </w:r>
      <w:proofErr w:type="spellEnd"/>
      <w:r w:rsidR="004C66F7" w:rsidRPr="00B513F4">
        <w:rPr>
          <w:rFonts w:eastAsiaTheme="minorEastAsia"/>
          <w:sz w:val="28"/>
          <w:szCs w:val="28"/>
          <w:lang w:val="es-ES"/>
        </w:rPr>
        <w:t xml:space="preserve">., </w:t>
      </w:r>
      <w:r w:rsidRPr="00B513F4">
        <w:rPr>
          <w:rFonts w:eastAsiaTheme="minorEastAsia"/>
          <w:sz w:val="28"/>
          <w:szCs w:val="28"/>
          <w:lang w:val="es-ES"/>
        </w:rPr>
        <w:t xml:space="preserve"> numerosas posibilidades, incluso la de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emplear un apellido como 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primer nombre o nombre personal: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Katty Lorena, Lorena del Carmen, Karen Loyola, Katherine Estefanía, Rosa</w:t>
      </w:r>
      <w:r w:rsidR="00D767D8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Peregrina, Gloria Piedad, Franklin Iván, William de Jesús, </w:t>
      </w:r>
      <w:r w:rsidRPr="00B513F4">
        <w:rPr>
          <w:rFonts w:eastAsiaTheme="minorEastAsia"/>
          <w:sz w:val="28"/>
          <w:szCs w:val="28"/>
          <w:lang w:val="es-ES"/>
        </w:rPr>
        <w:t>etc.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A diferencia de la antroponimia española, la hispanoamericana extrema el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procedimiento creativo introduciendo nombres múltiples: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Karina Marisol, Carmen</w:t>
      </w:r>
      <w:r w:rsid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Marisol, Gina Marisol, Irene Marisol, Lorena Marisol, Erika Flor Ángela, Ana Mª Guadalupe</w:t>
      </w:r>
      <w:r w:rsidR="00D767D8" w:rsidRPr="00B513F4">
        <w:rPr>
          <w:rFonts w:eastAsiaTheme="minorEastAsia"/>
          <w:sz w:val="28"/>
          <w:szCs w:val="28"/>
          <w:lang w:val="es-ES"/>
        </w:rPr>
        <w:t>, etc.</w:t>
      </w:r>
      <w:r w:rsidR="006F39CF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Proliferan otras fórmulas que en España se han abreviado, la más arraigada es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la que integra la determinación con DE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(Flor de María, Felipe de Jesús). </w:t>
      </w:r>
    </w:p>
    <w:p w:rsidR="002B5DB7" w:rsidRPr="00B513F4" w:rsidRDefault="006F39CF" w:rsidP="002B5DB7">
      <w:pPr>
        <w:overflowPunct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>
        <w:rPr>
          <w:rFonts w:eastAsiaTheme="minorEastAsia"/>
          <w:b/>
          <w:bCs/>
          <w:sz w:val="28"/>
          <w:szCs w:val="28"/>
          <w:lang w:val="es-ES"/>
        </w:rPr>
        <w:t>5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. Cambios vocálicos y consonánticos de la antroponimia hispanoamericana.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La ortografía de los nombres propios representa determinados rasgos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fonéticos</w:t>
      </w:r>
      <w:proofErr w:type="gramStart"/>
      <w:r w:rsidRPr="00B513F4">
        <w:rPr>
          <w:rFonts w:eastAsiaTheme="minorEastAsia"/>
          <w:sz w:val="28"/>
          <w:szCs w:val="28"/>
          <w:lang w:val="es-ES"/>
        </w:rPr>
        <w:t>,surgidos</w:t>
      </w:r>
      <w:proofErr w:type="spellEnd"/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en el seno del español hablado en América. No entraremos en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cuestiones de orden teórico ni haremos una valoración del rigor con el que se ha</w:t>
      </w:r>
      <w:r w:rsid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defendido el origen (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poligenético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o andalucista) de los fenómenos que comentaremos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a continuación, aunque sí recordaremos que un numeroso contingente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de emigrados llevó a Indias una lengua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diatópicamente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fragmentada por el</w:t>
      </w:r>
      <w:r w:rsid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seseo y el ceceo de andalu</w:t>
      </w:r>
      <w:r w:rsidR="00D767D8" w:rsidRPr="00B513F4">
        <w:rPr>
          <w:rFonts w:eastAsiaTheme="minorEastAsia"/>
          <w:sz w:val="28"/>
          <w:szCs w:val="28"/>
          <w:lang w:val="es-ES"/>
        </w:rPr>
        <w:t>ces y canarios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D767D8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La generalización de rasgos populares fue bien acogida por los espíritus más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románticos, e interpretada como demostración de emancipación lingüística.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Aquellos se mostrarían tolerantes con los que escribían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Selia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Dionicio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formas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que se salen de lo estipulado por la autoridad idiomática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Es característico el tratamiento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antihiático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de nombres como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Orquidi</w:t>
      </w:r>
      <w:r w:rsidR="00D767D8" w:rsidRPr="00B513F4">
        <w:rPr>
          <w:rFonts w:eastAsiaTheme="minorEastAsia"/>
          <w:i/>
          <w:iCs/>
          <w:sz w:val="28"/>
          <w:szCs w:val="28"/>
          <w:lang w:val="es-ES"/>
        </w:rPr>
        <w:t>a</w:t>
      </w:r>
      <w:proofErr w:type="spellEnd"/>
      <w:r w:rsidR="00D767D8" w:rsidRPr="00B513F4">
        <w:rPr>
          <w:rFonts w:eastAsiaTheme="minorEastAsia"/>
          <w:i/>
          <w:iCs/>
          <w:sz w:val="28"/>
          <w:szCs w:val="28"/>
          <w:lang w:val="es-ES"/>
        </w:rPr>
        <w:t xml:space="preserve"> (Orquídea)</w:t>
      </w:r>
      <w:r w:rsidRPr="00B513F4">
        <w:rPr>
          <w:rFonts w:eastAsiaTheme="minorEastAsia"/>
          <w:sz w:val="28"/>
          <w:szCs w:val="28"/>
          <w:lang w:val="es-ES"/>
        </w:rPr>
        <w:t xml:space="preserve">;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Elionor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(Eleonora,</w:t>
      </w:r>
      <w:r w:rsid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Leonor),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Tiodolinda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(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Teodolinda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)</w:t>
      </w:r>
      <w:r w:rsidR="00D767D8" w:rsidRPr="00B513F4">
        <w:rPr>
          <w:rFonts w:eastAsiaTheme="minorEastAsia"/>
          <w:i/>
          <w:iCs/>
          <w:sz w:val="28"/>
          <w:szCs w:val="28"/>
          <w:lang w:val="es-ES"/>
        </w:rPr>
        <w:t xml:space="preserve">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Es distintiva del español de Ecuador y Colombia la articulación en hiato de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nombres con diptongo, el cambio puede interpretarse como un fenómeno de</w:t>
      </w:r>
      <w:r w:rsidR="00D767D8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ultracorrección, que ha dado lugar a alternancias del tipo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Gioconda</w:t>
      </w:r>
      <w:r w:rsidRPr="00B513F4">
        <w:rPr>
          <w:rFonts w:eastAsiaTheme="minorEastAsia"/>
          <w:sz w:val="28"/>
          <w:szCs w:val="28"/>
          <w:lang w:val="es-ES"/>
        </w:rPr>
        <w:t>/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Geoconda</w:t>
      </w:r>
      <w:proofErr w:type="spellEnd"/>
      <w:r w:rsidR="00D767D8" w:rsidRPr="00B513F4">
        <w:rPr>
          <w:rFonts w:eastAsiaTheme="minorEastAsia"/>
          <w:sz w:val="28"/>
          <w:szCs w:val="28"/>
          <w:lang w:val="es-ES"/>
        </w:rPr>
        <w:t xml:space="preserve">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Metátesis: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Daila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(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Dalia</w:t>
      </w:r>
      <w:r w:rsidRPr="00B513F4">
        <w:rPr>
          <w:rFonts w:eastAsiaTheme="minorEastAsia"/>
          <w:sz w:val="28"/>
          <w:szCs w:val="28"/>
          <w:lang w:val="es-ES"/>
        </w:rPr>
        <w:t>), atestiguada en el padrón.</w:t>
      </w:r>
    </w:p>
    <w:p w:rsidR="00D767D8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Asimilación: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Willington</w:t>
      </w:r>
      <w:proofErr w:type="spellEnd"/>
      <w:r w:rsidR="00D767D8" w:rsidRPr="00B513F4">
        <w:rPr>
          <w:rFonts w:eastAsiaTheme="minorEastAsia"/>
          <w:i/>
          <w:iCs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Aféresis: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Yanira 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frente a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Deyani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ra.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b) Consonantismo:</w:t>
      </w:r>
    </w:p>
    <w:p w:rsidR="002B5DB7" w:rsidRPr="00B513F4" w:rsidRDefault="002C371A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El seseo </w:t>
      </w:r>
      <w:r w:rsidR="002B5DB7" w:rsidRPr="00B513F4">
        <w:rPr>
          <w:rFonts w:eastAsiaTheme="minorEastAsia"/>
          <w:sz w:val="28"/>
          <w:szCs w:val="28"/>
          <w:lang w:val="es-ES"/>
        </w:rPr>
        <w:t>se manifiesta en la escritura de antropónimos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proofErr w:type="gramStart"/>
      <w:r w:rsidRPr="00B513F4">
        <w:rPr>
          <w:rFonts w:eastAsiaTheme="minorEastAsia"/>
          <w:sz w:val="28"/>
          <w:szCs w:val="28"/>
          <w:lang w:val="es-ES"/>
        </w:rPr>
        <w:t>procedentes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de casi todos los países de la América latina: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Araseli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Cesilia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Elieser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Exequiel</w:t>
      </w:r>
      <w:r w:rsidRPr="00B513F4">
        <w:rPr>
          <w:rFonts w:eastAsiaTheme="minorEastAsia"/>
          <w:sz w:val="28"/>
          <w:szCs w:val="28"/>
          <w:lang w:val="es-ES"/>
        </w:rPr>
        <w:t>,</w:t>
      </w:r>
    </w:p>
    <w:p w:rsidR="002B5DB7" w:rsidRDefault="002C371A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Fransisca</w:t>
      </w:r>
      <w:proofErr w:type="spellEnd"/>
      <w:r w:rsidR="002B5DB7"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Inosencia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etc.</w:t>
      </w:r>
    </w:p>
    <w:p w:rsidR="0087735C" w:rsidRPr="00B513F4" w:rsidRDefault="0087735C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</w:p>
    <w:p w:rsidR="002B5DB7" w:rsidRPr="00B513F4" w:rsidRDefault="004B0635" w:rsidP="004C66F7">
      <w:pPr>
        <w:overflowPunct/>
        <w:jc w:val="both"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>
        <w:rPr>
          <w:rFonts w:eastAsiaTheme="minorEastAsia"/>
          <w:b/>
          <w:bCs/>
          <w:sz w:val="28"/>
          <w:szCs w:val="28"/>
          <w:lang w:val="es-ES"/>
        </w:rPr>
        <w:lastRenderedPageBreak/>
        <w:t>6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. El t</w:t>
      </w:r>
      <w:r w:rsidR="002C371A" w:rsidRPr="00B513F4">
        <w:rPr>
          <w:rFonts w:eastAsiaTheme="minorEastAsia"/>
          <w:b/>
          <w:bCs/>
          <w:sz w:val="28"/>
          <w:szCs w:val="28"/>
          <w:lang w:val="es-ES"/>
        </w:rPr>
        <w:t xml:space="preserve">ratamiento 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de los extranjerismos antroponímicos.</w:t>
      </w:r>
    </w:p>
    <w:p w:rsidR="002B5DB7" w:rsidRPr="00B513F4" w:rsidRDefault="002B5DB7" w:rsidP="002C371A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En Hispanoamérica, el influjo de la cultura francesa es especialmente intenso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en el siglo XIX, más concretamente en regiones en las cuales la tradición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hispánicaera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lo suficientemente débil como para ser cuestionada. En Argentina, y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dentro del movimiento intelectual de fuerte reacción antiespañola, la intención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del sector más preparado era enriquecer la lengua a través de la incorporación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galicismos. En otros países el galicismo penetró más lentamente, aunque la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misma actitud francófila distingue a sus intelectuales. Como en España, se incorporaron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nuevos términos y llegaron galicismos antroponímicos que no han dejado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transmitirse:</w:t>
      </w:r>
    </w:p>
    <w:p w:rsidR="002B5DB7" w:rsidRPr="0087735C" w:rsidRDefault="002B5DB7" w:rsidP="002B5DB7">
      <w:pPr>
        <w:overflowPunct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Alain,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Antoinette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Antuaneth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Antuanete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Brigitte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Chantal, +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Dieudonne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Didier,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Jacqueline y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Yaqueline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Jeraldine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>, Michelle, +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Philippe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>, Solange.</w:t>
      </w:r>
    </w:p>
    <w:p w:rsidR="002B5DB7" w:rsidRPr="00B513F4" w:rsidRDefault="002B5DB7" w:rsidP="002B5DB7">
      <w:pPr>
        <w:overflowPunct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>La influencia de la cultura italiana.</w:t>
      </w:r>
    </w:p>
    <w:p w:rsidR="002C371A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Los italianos constituyen el mayor grupo de inmigrantes europeos establecidos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en la América latina. La destacada presencia de éstos en Argentina y Uruguay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ha dado</w:t>
      </w:r>
      <w:r w:rsidRPr="00B513F4">
        <w:rPr>
          <w:rFonts w:eastAsiaTheme="minorEastAsia"/>
          <w:sz w:val="28"/>
          <w:szCs w:val="28"/>
          <w:lang w:val="es-ES"/>
        </w:rPr>
        <w:t xml:space="preserve"> lugar a cambios demográficos de gran intensidad.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En la antroponimia se 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puede </w:t>
      </w:r>
      <w:r w:rsidRPr="00B513F4">
        <w:rPr>
          <w:rFonts w:eastAsiaTheme="minorEastAsia"/>
          <w:sz w:val="28"/>
          <w:szCs w:val="28"/>
          <w:lang w:val="es-ES"/>
        </w:rPr>
        <w:t>constata</w:t>
      </w:r>
      <w:r w:rsidR="002C371A" w:rsidRPr="00B513F4">
        <w:rPr>
          <w:rFonts w:eastAsiaTheme="minorEastAsia"/>
          <w:sz w:val="28"/>
          <w:szCs w:val="28"/>
          <w:lang w:val="es-ES"/>
        </w:rPr>
        <w:t>r</w:t>
      </w:r>
      <w:r w:rsidRPr="00B513F4">
        <w:rPr>
          <w:rFonts w:eastAsiaTheme="minorEastAsia"/>
          <w:sz w:val="28"/>
          <w:szCs w:val="28"/>
          <w:lang w:val="es-ES"/>
        </w:rPr>
        <w:t xml:space="preserve"> la vitalidad del italianismo y el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polimorfismo que ha producido: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Aldo,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Antonella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Anyelo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Anyello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Anyelo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Carina y Karina, Dante,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Fabrizio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Fiorela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Francesca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Francheska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Georgio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Giannina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Giovanna , Giuseppe,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Yobana,Geovana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Giovana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Giovanni,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Yovanny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Isabella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Ian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Carlos,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Jeancarlo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Jiuliano,Jhouliana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Jhovanny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Loredana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Marcelo,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Ornella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Pahola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Renata, Silvana,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Tiziana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La huell</w:t>
      </w:r>
      <w:r w:rsidR="002C371A" w:rsidRPr="00B513F4">
        <w:rPr>
          <w:rFonts w:eastAsiaTheme="minorEastAsia"/>
          <w:sz w:val="28"/>
          <w:szCs w:val="28"/>
          <w:lang w:val="es-ES"/>
        </w:rPr>
        <w:t>a de lenguas germánicas se ha</w:t>
      </w:r>
      <w:r w:rsidRPr="00B513F4">
        <w:rPr>
          <w:rFonts w:eastAsiaTheme="minorEastAsia"/>
          <w:sz w:val="28"/>
          <w:szCs w:val="28"/>
          <w:lang w:val="es-ES"/>
        </w:rPr>
        <w:t xml:space="preserve"> encontrado en nombres como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Bismarck,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Erica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Erika, Eric,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Gunther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Guisella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Gisela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2B5DB7">
      <w:pPr>
        <w:overflowPunct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>La influencia de los países anglófonos.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La presencia del inglés estadounidense en los países centroamericanos data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del siglo XIX, pero hasta el XX no se produce un contacto más duradero y estrecho</w:t>
      </w:r>
      <w:r w:rsidR="002C371A"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Llama la atención que los hispanoamericanos portadores de nombres ingleses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sean personas de mediana edad, es decir, menores de 50 años, lo que indica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que la tendencia triunfó a mediados del siglo pasado. El número de anglicismos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antroponímico</w:t>
      </w:r>
      <w:r w:rsidR="002C371A" w:rsidRPr="00B513F4">
        <w:rPr>
          <w:rFonts w:eastAsiaTheme="minorEastAsia"/>
          <w:sz w:val="28"/>
          <w:szCs w:val="28"/>
          <w:lang w:val="es-ES"/>
        </w:rPr>
        <w:t>s es inferior</w:t>
      </w:r>
      <w:r w:rsidRPr="00B513F4">
        <w:rPr>
          <w:rFonts w:eastAsiaTheme="minorEastAsia"/>
          <w:sz w:val="28"/>
          <w:szCs w:val="28"/>
          <w:lang w:val="es-ES"/>
        </w:rPr>
        <w:t xml:space="preserve"> entre los mayores de 50 años, no sólo porque son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pocos los inmigrantes de edad avanzada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que residen en Madrid, </w:t>
      </w:r>
      <w:r w:rsidRPr="00B513F4">
        <w:rPr>
          <w:rFonts w:eastAsiaTheme="minorEastAsia"/>
          <w:sz w:val="28"/>
          <w:szCs w:val="28"/>
          <w:lang w:val="es-ES"/>
        </w:rPr>
        <w:t xml:space="preserve"> sino porque la influencia norteamericana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y las modas derivadas tuvieron más fuerza después de su nacimiento.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En la antroponimia hispanoamericana se aprecia cómo resisten los distintos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pueblos la influencia </w:t>
      </w:r>
      <w:r w:rsidRPr="00B513F4">
        <w:rPr>
          <w:rFonts w:eastAsiaTheme="minorEastAsia"/>
          <w:sz w:val="28"/>
          <w:szCs w:val="28"/>
          <w:lang w:val="es-ES"/>
        </w:rPr>
        <w:t>del inglés; en la fuente consultada figuran nombres españoles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que compiten con los correspondientes nombres extranjeros (1), nombres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que mantienen con regularidad la forma extranjerizante (2), hay constelaciones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nombres (3), nombres que son tratados como anglicismos (4), hipocorísticos</w:t>
      </w:r>
      <w:r w:rsidR="002C371A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oficializados (5) y numerosos anglicismos </w:t>
      </w:r>
      <w:r w:rsidRPr="00B513F4">
        <w:rPr>
          <w:rFonts w:eastAsiaTheme="minorEastAsia"/>
          <w:sz w:val="28"/>
          <w:szCs w:val="28"/>
          <w:lang w:val="es-ES"/>
        </w:rPr>
        <w:lastRenderedPageBreak/>
        <w:t>castellanizados (6). Gran parte de ellos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se integran en antropónimos dobles o múltiples.</w:t>
      </w:r>
    </w:p>
    <w:p w:rsidR="002B5DB7" w:rsidRPr="00B513F4" w:rsidRDefault="00B513F4" w:rsidP="00B513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Alejandro </w:t>
      </w:r>
      <w:r w:rsidRPr="00B513F4">
        <w:rPr>
          <w:rFonts w:eastAsiaTheme="minorEastAsia"/>
          <w:sz w:val="28"/>
          <w:szCs w:val="28"/>
          <w:lang w:val="es-ES"/>
        </w:rPr>
        <w:t>,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Alexander.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>An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tonio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Anthony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spellStart"/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Bladimiro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,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Vladimir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Wladimir</w:t>
      </w:r>
      <w:proofErr w:type="spellEnd"/>
      <w:r w:rsidR="002C371A" w:rsidRPr="00B513F4">
        <w:rPr>
          <w:rFonts w:eastAsiaTheme="minorEastAsia"/>
          <w:i/>
          <w:iCs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2)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Alan, Alison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Allison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Anderson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Caroll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Karol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Dalton,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Darold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Darwin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,Donovan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Dustin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Edgar, Edison, Elizabeth, Erikson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>Erickson, Glenda.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3)</w:t>
      </w:r>
    </w:p>
    <w:p w:rsidR="002B5DB7" w:rsidRPr="0087735C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Bryan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Brayan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;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Daiana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Dhaiana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Dayana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;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Hamlet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Hamblet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; Harold</w:t>
      </w:r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Jarold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Jackelin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Yakelin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Yaquelín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; Jefferson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Yefferson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Jennifer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,Jeremy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Yeremy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John, Jonathan, Michael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Maykool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Mayckol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(castellanizado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87735C">
        <w:rPr>
          <w:rFonts w:eastAsiaTheme="minorEastAsia"/>
          <w:sz w:val="28"/>
          <w:szCs w:val="28"/>
          <w:lang w:val="es-ES"/>
        </w:rPr>
        <w:t xml:space="preserve">en </w:t>
      </w:r>
      <w:proofErr w:type="spellStart"/>
      <w:r w:rsidRPr="0087735C">
        <w:rPr>
          <w:rFonts w:eastAsiaTheme="minorEastAsia"/>
          <w:sz w:val="28"/>
          <w:szCs w:val="28"/>
          <w:lang w:val="es-ES"/>
        </w:rPr>
        <w:t>Maikel</w:t>
      </w:r>
      <w:proofErr w:type="spellEnd"/>
      <w:r w:rsidRPr="0087735C">
        <w:rPr>
          <w:rFonts w:eastAsiaTheme="minorEastAsia"/>
          <w:sz w:val="28"/>
          <w:szCs w:val="28"/>
          <w:lang w:val="es-ES"/>
        </w:rPr>
        <w:t xml:space="preserve">),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Tyrone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Tyron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87735C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Tairon</w:t>
      </w:r>
      <w:proofErr w:type="spellEnd"/>
      <w:r w:rsidRPr="0087735C">
        <w:rPr>
          <w:rFonts w:eastAsiaTheme="minorEastAsia"/>
          <w:sz w:val="28"/>
          <w:szCs w:val="28"/>
          <w:lang w:val="es-ES"/>
        </w:rPr>
        <w:t xml:space="preserve">; </w:t>
      </w:r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Wellington,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Willingtong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87735C">
        <w:rPr>
          <w:rFonts w:eastAsiaTheme="minorEastAsia"/>
          <w:sz w:val="28"/>
          <w:szCs w:val="28"/>
          <w:lang w:val="es-ES"/>
        </w:rPr>
        <w:t>y</w:t>
      </w:r>
      <w:r w:rsidR="00412F13" w:rsidRPr="0087735C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Wullinton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William, Williams </w:t>
      </w:r>
      <w:r w:rsidRPr="0087735C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Wuillan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William,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Wiliam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Wilian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>,</w:t>
      </w:r>
      <w:r w:rsidR="00B513F4" w:rsidRPr="0087735C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Willian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; Wilson </w:t>
      </w:r>
      <w:r w:rsidRPr="0087735C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Wuilson</w:t>
      </w:r>
      <w:proofErr w:type="spellEnd"/>
      <w:r w:rsidRPr="0087735C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n-US"/>
        </w:rPr>
      </w:pPr>
      <w:r w:rsidRPr="00B513F4">
        <w:rPr>
          <w:rFonts w:eastAsiaTheme="minorEastAsia"/>
          <w:sz w:val="28"/>
          <w:szCs w:val="28"/>
          <w:lang w:val="en-US"/>
        </w:rPr>
        <w:t xml:space="preserve">4)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Geanneth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Janeeneth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Jannet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, </w:t>
      </w:r>
      <w:r w:rsidRPr="00B513F4">
        <w:rPr>
          <w:rFonts w:eastAsiaTheme="minorEastAsia"/>
          <w:sz w:val="28"/>
          <w:szCs w:val="28"/>
          <w:lang w:val="en-US"/>
        </w:rPr>
        <w:t xml:space="preserve">en </w:t>
      </w:r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Bolivia;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Jhouliana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Jhovanny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Pahola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Wendoly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Gwendolyne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(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ing.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Gwendolin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Gwendolen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).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n-US"/>
        </w:rPr>
      </w:pPr>
      <w:r w:rsidRPr="00B513F4">
        <w:rPr>
          <w:rFonts w:eastAsiaTheme="minorEastAsia"/>
          <w:sz w:val="28"/>
          <w:szCs w:val="28"/>
          <w:lang w:val="en-US"/>
        </w:rPr>
        <w:t>5)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n-US"/>
        </w:rPr>
      </w:pPr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Andy, Betty, Billy, Cindy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Sindy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 xml:space="preserve">, Danny, Dolly, Fanny, Freddy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n-US"/>
        </w:rPr>
        <w:t>Fredy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n-US"/>
        </w:rPr>
        <w:t>,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Harry,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Jackie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Jenny, Jimmy,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Lilian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Lillian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 y Liliana, Liz, Nancy,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Nelly</w:t>
      </w:r>
      <w:proofErr w:type="gramStart"/>
      <w:r w:rsidRPr="0087735C">
        <w:rPr>
          <w:rFonts w:eastAsiaTheme="minorEastAsia"/>
          <w:i/>
          <w:iCs/>
          <w:sz w:val="28"/>
          <w:szCs w:val="28"/>
          <w:lang w:val="es-ES"/>
        </w:rPr>
        <w:t>,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Wendy</w:t>
      </w:r>
      <w:proofErr w:type="spellEnd"/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, también otros hipocorísticos como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Sandro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Sandra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6)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Bairon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Byron,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Deybi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Deibys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David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Leonel </w:t>
      </w:r>
      <w:r w:rsidRPr="00B513F4">
        <w:rPr>
          <w:rFonts w:eastAsiaTheme="minorEastAsia"/>
          <w:sz w:val="28"/>
          <w:szCs w:val="28"/>
          <w:lang w:val="es-ES"/>
        </w:rPr>
        <w:t xml:space="preserve">(en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fr.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e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ingl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.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Lionel</w:t>
      </w:r>
      <w:r w:rsidRPr="00B513F4">
        <w:rPr>
          <w:rFonts w:eastAsiaTheme="minorEastAsia"/>
          <w:sz w:val="28"/>
          <w:szCs w:val="28"/>
          <w:lang w:val="es-ES"/>
        </w:rPr>
        <w:t xml:space="preserve">),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Leydi</w:t>
      </w:r>
      <w:proofErr w:type="spellEnd"/>
      <w:r w:rsidR="00E9581C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Mileidi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, pero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Milady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Analizando </w:t>
      </w:r>
      <w:r w:rsidR="00412F13" w:rsidRPr="00B513F4">
        <w:rPr>
          <w:rFonts w:eastAsiaTheme="minorEastAsia"/>
          <w:sz w:val="28"/>
          <w:szCs w:val="28"/>
          <w:lang w:val="es-ES"/>
        </w:rPr>
        <w:t>la distribución geográfica se han</w:t>
      </w:r>
      <w:r w:rsidRPr="00B513F4">
        <w:rPr>
          <w:rFonts w:eastAsiaTheme="minorEastAsia"/>
          <w:sz w:val="28"/>
          <w:szCs w:val="28"/>
          <w:lang w:val="es-ES"/>
        </w:rPr>
        <w:t xml:space="preserve"> descubierto las vías por las se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han difundido los nombres extranjeros; por ejemplo, si los argentinos son portadores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de numerosos nombres italianos, los cubanos tienen entre sus preferencias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los nombres eslavos: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Aniuska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Boris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Borys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Ibanoska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Igor, Katiuska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Catiuska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Lenin,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Nadia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,Olga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Raiza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Raisa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;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Estalin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Estarlin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Stalyn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Stalin, Tatiana,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Yurima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Vannia</w:t>
      </w:r>
      <w:proofErr w:type="spellEnd"/>
      <w:r w:rsid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Vania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Verushka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Vladimir,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Waleska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Valeska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.</w:t>
      </w:r>
    </w:p>
    <w:p w:rsidR="002B5DB7" w:rsidRPr="00B513F4" w:rsidRDefault="004B0635" w:rsidP="004C66F7">
      <w:pPr>
        <w:overflowPunct/>
        <w:jc w:val="both"/>
        <w:textAlignment w:val="auto"/>
        <w:rPr>
          <w:rFonts w:eastAsiaTheme="minorEastAsia"/>
          <w:b/>
          <w:bCs/>
          <w:sz w:val="28"/>
          <w:szCs w:val="28"/>
          <w:lang w:val="es-ES"/>
        </w:rPr>
      </w:pPr>
      <w:r>
        <w:rPr>
          <w:rFonts w:eastAsiaTheme="minorEastAsia"/>
          <w:b/>
          <w:bCs/>
          <w:sz w:val="28"/>
          <w:szCs w:val="28"/>
          <w:lang w:val="es-ES"/>
        </w:rPr>
        <w:t>7</w:t>
      </w:r>
      <w:r w:rsidR="002B5DB7" w:rsidRPr="00B513F4">
        <w:rPr>
          <w:rFonts w:eastAsiaTheme="minorEastAsia"/>
          <w:b/>
          <w:bCs/>
          <w:sz w:val="28"/>
          <w:szCs w:val="28"/>
          <w:lang w:val="es-ES"/>
        </w:rPr>
        <w:t>. Los referentes iniciales.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Los nombres impuestos coinciden con los de los líderes onomásticos, es decir,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personajes cuyo nombre ha perdurado a través de los tiempos, seguramente por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ocupar un lugar privilegiado en campos tan dispares como la política, las artes o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la religión, y además por ofrecer una </w:t>
      </w:r>
      <w:r w:rsidR="00412F13" w:rsidRPr="00B513F4">
        <w:rPr>
          <w:rFonts w:eastAsiaTheme="minorEastAsia"/>
          <w:sz w:val="28"/>
          <w:szCs w:val="28"/>
          <w:lang w:val="es-ES"/>
        </w:rPr>
        <w:t>imagen atractiva. Llama</w:t>
      </w:r>
      <w:r w:rsidRPr="00B513F4">
        <w:rPr>
          <w:rFonts w:eastAsiaTheme="minorEastAsia"/>
          <w:sz w:val="28"/>
          <w:szCs w:val="28"/>
          <w:lang w:val="es-ES"/>
        </w:rPr>
        <w:t xml:space="preserve"> la atención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la escasa representatividad de los nombres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índígenas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, son pocos los que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buscan en estas culturas un nombre que les ayude a construir la identidad a la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412F13" w:rsidRPr="00B513F4">
        <w:rPr>
          <w:rFonts w:eastAsiaTheme="minorEastAsia"/>
          <w:sz w:val="28"/>
          <w:szCs w:val="28"/>
          <w:lang w:val="es-ES"/>
        </w:rPr>
        <w:t>que se ha aludido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412F13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Otra tendencia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 antroponímica proviene también del gusto por los nombres </w:t>
      </w:r>
      <w:proofErr w:type="spellStart"/>
      <w:r w:rsidR="002B5DB7" w:rsidRPr="00B513F4">
        <w:rPr>
          <w:rFonts w:eastAsiaTheme="minorEastAsia"/>
          <w:sz w:val="28"/>
          <w:szCs w:val="28"/>
          <w:lang w:val="es-ES"/>
        </w:rPr>
        <w:t>poéticos</w:t>
      </w:r>
      <w:proofErr w:type="gramStart"/>
      <w:r w:rsidR="002B5DB7" w:rsidRPr="00B513F4">
        <w:rPr>
          <w:rFonts w:eastAsiaTheme="minorEastAsia"/>
          <w:sz w:val="28"/>
          <w:szCs w:val="28"/>
          <w:lang w:val="es-ES"/>
        </w:rPr>
        <w:t>,principalmente</w:t>
      </w:r>
      <w:proofErr w:type="spellEnd"/>
      <w:proofErr w:type="gramEnd"/>
      <w:r w:rsidR="002B5DB7" w:rsidRPr="00B513F4">
        <w:rPr>
          <w:rFonts w:eastAsiaTheme="minorEastAsia"/>
          <w:sz w:val="28"/>
          <w:szCs w:val="28"/>
          <w:lang w:val="es-ES"/>
        </w:rPr>
        <w:t xml:space="preserve"> los que evocan el simbolismo de elementos de la naturaleza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 xml:space="preserve">o de fenómenos naturales. Dicha variedad se debe también al </w:t>
      </w:r>
      <w:r w:rsidR="002B5DB7" w:rsidRPr="00B513F4">
        <w:rPr>
          <w:rFonts w:eastAsiaTheme="minorEastAsia"/>
          <w:sz w:val="28"/>
          <w:szCs w:val="28"/>
          <w:lang w:val="es-ES"/>
        </w:rPr>
        <w:lastRenderedPageBreak/>
        <w:t>triunfo de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>modas o tendencias que promueven la máxima libertad para combinar elementos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>de distintos orígenes. Hemos comprobado que compiten fuertemente con el</w:t>
      </w:r>
      <w:r w:rsidR="004C66F7" w:rsidRPr="00B513F4">
        <w:rPr>
          <w:rFonts w:eastAsiaTheme="minorEastAsia"/>
          <w:sz w:val="28"/>
          <w:szCs w:val="28"/>
          <w:lang w:val="es-ES"/>
        </w:rPr>
        <w:t xml:space="preserve"> </w:t>
      </w:r>
      <w:r w:rsidR="002B5DB7" w:rsidRPr="00B513F4">
        <w:rPr>
          <w:rFonts w:eastAsiaTheme="minorEastAsia"/>
          <w:sz w:val="28"/>
          <w:szCs w:val="28"/>
          <w:lang w:val="es-ES"/>
        </w:rPr>
        <w:t>español los nombres de la cultura anglosajona.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Los nombres de personajes famosos, históricos 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contemporáneos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,reales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o de ficción.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A diferencia de lo que ha ocurrido en España, los compuestos más frecuentes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coinciden con nombres del pasado remoto. Es sorprendente el gusto que manifiestan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por los nombres de los emperadores romanos, por literatos y por heroicos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gramStart"/>
      <w:r w:rsidRPr="00B513F4">
        <w:rPr>
          <w:rFonts w:eastAsiaTheme="minorEastAsia"/>
          <w:sz w:val="28"/>
          <w:szCs w:val="28"/>
          <w:lang w:val="es-ES"/>
        </w:rPr>
        <w:t>estrategas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de todas las épocas</w:t>
      </w:r>
      <w:r w:rsidR="00412F13" w:rsidRPr="00B513F4">
        <w:rPr>
          <w:rFonts w:eastAsiaTheme="minorEastAsia"/>
          <w:sz w:val="28"/>
          <w:szCs w:val="28"/>
          <w:lang w:val="es-ES"/>
        </w:rPr>
        <w:t>: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Emperadores</w:t>
      </w:r>
      <w:r w:rsidRPr="00B513F4">
        <w:rPr>
          <w:rFonts w:eastAsiaTheme="minorEastAsia"/>
          <w:sz w:val="28"/>
          <w:szCs w:val="28"/>
          <w:lang w:val="es-ES"/>
        </w:rPr>
        <w:t xml:space="preserve">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Julio César, Marco Antonio, César Augusto, Pompeyo, Carlo</w:t>
      </w:r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Magno </w:t>
      </w:r>
      <w:r w:rsidRPr="00B513F4">
        <w:rPr>
          <w:rFonts w:eastAsiaTheme="minorEastAsia"/>
          <w:sz w:val="28"/>
          <w:szCs w:val="28"/>
          <w:lang w:val="es-ES"/>
        </w:rPr>
        <w:t xml:space="preserve">(sic),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Cleopatra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87735C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Estrategas</w:t>
      </w:r>
      <w:r w:rsidRPr="00B513F4">
        <w:rPr>
          <w:rFonts w:eastAsiaTheme="minorEastAsia"/>
          <w:sz w:val="28"/>
          <w:szCs w:val="28"/>
          <w:lang w:val="es-ES"/>
        </w:rPr>
        <w:t xml:space="preserve">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Atahualpa, Bolívar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Clinton, Colón y Cristóbal Colón,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Hernán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</w:t>
      </w:r>
      <w:r w:rsidRPr="0087735C">
        <w:rPr>
          <w:rFonts w:eastAsiaTheme="minorEastAsia"/>
          <w:i/>
          <w:iCs/>
          <w:sz w:val="28"/>
          <w:szCs w:val="28"/>
          <w:lang w:val="es-ES"/>
        </w:rPr>
        <w:t>Nelson</w:t>
      </w:r>
      <w:proofErr w:type="spellEnd"/>
      <w:proofErr w:type="gram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Jorge Washington </w:t>
      </w:r>
      <w:r w:rsidRPr="0087735C">
        <w:rPr>
          <w:rFonts w:eastAsiaTheme="minorEastAsia"/>
          <w:sz w:val="28"/>
          <w:szCs w:val="28"/>
          <w:lang w:val="es-ES"/>
        </w:rPr>
        <w:t xml:space="preserve">y también </w:t>
      </w:r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Washington,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Winston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Churchil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 (Churchill),Bolívar,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Hillary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Kruchov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 (</w:t>
      </w:r>
      <w:proofErr w:type="spellStart"/>
      <w:r w:rsidRPr="0087735C">
        <w:rPr>
          <w:rFonts w:eastAsiaTheme="minorEastAsia"/>
          <w:i/>
          <w:iCs/>
          <w:sz w:val="28"/>
          <w:szCs w:val="28"/>
          <w:lang w:val="es-ES"/>
        </w:rPr>
        <w:t>Kruschef</w:t>
      </w:r>
      <w:proofErr w:type="spellEnd"/>
      <w:r w:rsidRPr="0087735C">
        <w:rPr>
          <w:rFonts w:eastAsiaTheme="minorEastAsia"/>
          <w:i/>
          <w:iCs/>
          <w:sz w:val="28"/>
          <w:szCs w:val="28"/>
          <w:lang w:val="es-ES"/>
        </w:rPr>
        <w:t xml:space="preserve">), Lautaro, Lenin, Mao </w:t>
      </w:r>
      <w:r w:rsidRPr="0087735C">
        <w:rPr>
          <w:rFonts w:eastAsiaTheme="minorEastAsia"/>
          <w:sz w:val="28"/>
          <w:szCs w:val="28"/>
          <w:lang w:val="es-ES"/>
        </w:rPr>
        <w:t xml:space="preserve">y </w:t>
      </w:r>
      <w:r w:rsidRPr="0087735C">
        <w:rPr>
          <w:rFonts w:eastAsiaTheme="minorEastAsia"/>
          <w:i/>
          <w:iCs/>
          <w:sz w:val="28"/>
          <w:szCs w:val="28"/>
          <w:lang w:val="es-ES"/>
        </w:rPr>
        <w:t>Mao, Hitler, Stalin,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proofErr w:type="gramStart"/>
      <w:r w:rsidRPr="00B513F4">
        <w:rPr>
          <w:rFonts w:eastAsiaTheme="minorEastAsia"/>
          <w:sz w:val="28"/>
          <w:szCs w:val="28"/>
          <w:lang w:val="es-ES"/>
        </w:rPr>
        <w:t>también</w:t>
      </w:r>
      <w:proofErr w:type="gramEnd"/>
      <w:r w:rsidRPr="00B513F4">
        <w:rPr>
          <w:rFonts w:eastAsiaTheme="minorEastAsia"/>
          <w:sz w:val="28"/>
          <w:szCs w:val="28"/>
          <w:lang w:val="es-ES"/>
        </w:rPr>
        <w:t xml:space="preserve">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Estalin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Estarlin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Stalyn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A veces el elector decide emplear el apellido del referente inicial como primer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nombre del que lo recibe, por el que identifica al personaje universal; así,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Hitler</w:t>
      </w:r>
      <w:r w:rsidR="004B0635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es el nombre de 19 personas de la América latina 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Trosky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(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Trotsky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) </w:t>
      </w:r>
      <w:r w:rsidRPr="00B513F4">
        <w:rPr>
          <w:rFonts w:eastAsiaTheme="minorEastAsia"/>
          <w:sz w:val="28"/>
          <w:szCs w:val="28"/>
          <w:lang w:val="es-ES"/>
        </w:rPr>
        <w:t>el de otras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cinco de la misma procedencia.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Literatos, Pintores y otros artistas</w:t>
      </w:r>
      <w:r w:rsidRPr="00B513F4">
        <w:rPr>
          <w:rFonts w:eastAsiaTheme="minorEastAsia"/>
          <w:sz w:val="28"/>
          <w:szCs w:val="28"/>
          <w:lang w:val="es-ES"/>
        </w:rPr>
        <w:t xml:space="preserve">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Dalí, Elvis, Gardel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Carlos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Gardel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,Grace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Kelly, Greta, Gustavo Adolfo, Homero, Rubén Darío, Víctor Hugo</w:t>
      </w:r>
      <w:r w:rsidRPr="00B513F4">
        <w:rPr>
          <w:rFonts w:eastAsiaTheme="minorEastAsia"/>
          <w:sz w:val="28"/>
          <w:szCs w:val="28"/>
          <w:lang w:val="es-ES"/>
        </w:rPr>
        <w:t>...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Personajes de la literatura y de otras artes</w:t>
      </w:r>
      <w:r w:rsidRPr="00B513F4">
        <w:rPr>
          <w:rFonts w:eastAsiaTheme="minorEastAsia"/>
          <w:sz w:val="28"/>
          <w:szCs w:val="28"/>
          <w:lang w:val="es-ES"/>
        </w:rPr>
        <w:t xml:space="preserve">: </w:t>
      </w:r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 xml:space="preserve">Aída, Amarilis, 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Briseida,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Criseida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Brandon,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Deyanira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Flérida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Geoconda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(Gioconda),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Griselda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,Hamlet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Haydée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o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Haidée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Héctor, Lía, Marcela, Pamela, Robinson, Thalía,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Ulices</w:t>
      </w:r>
      <w:proofErr w:type="spellEnd"/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(Ulises).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Es difícil precisar en qué casos la elección es el resultado de indagaciones literarias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o simplemente la imitación de un nombre frecuente en países anglosajones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(Brenda).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Deportistas</w:t>
      </w:r>
      <w:r w:rsidRPr="00B513F4">
        <w:rPr>
          <w:rFonts w:eastAsiaTheme="minorEastAsia"/>
          <w:sz w:val="28"/>
          <w:szCs w:val="28"/>
          <w:lang w:val="es-ES"/>
        </w:rPr>
        <w:t xml:space="preserve">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Diego Armando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i/>
          <w:iCs/>
          <w:sz w:val="28"/>
          <w:szCs w:val="28"/>
          <w:lang w:val="es-ES"/>
        </w:rPr>
      </w:pP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La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antroponimización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de apelativos evocadores de cualidades personales.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b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Existe una poética de los nombres femeninos, desarrollada por asociación de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elementos considerados bellos con las personas que los representan: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Azucena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,Luna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>, Lucero, Luz, Mar, Nieve, Luz</w:t>
      </w:r>
      <w:r w:rsidRPr="00B513F4">
        <w:rPr>
          <w:rFonts w:eastAsiaTheme="minorEastAsia"/>
          <w:sz w:val="28"/>
          <w:szCs w:val="28"/>
          <w:lang w:val="es-ES"/>
        </w:rPr>
        <w:t>, etc</w:t>
      </w:r>
      <w:r w:rsidR="00412F13" w:rsidRPr="00B513F4">
        <w:rPr>
          <w:rFonts w:eastAsiaTheme="minorEastAsia"/>
          <w:b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FITÓNIMOS: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Acaciandina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Alhelí, Amapola </w:t>
      </w:r>
      <w:r w:rsidRPr="00B513F4">
        <w:rPr>
          <w:rFonts w:eastAsiaTheme="minorEastAsia"/>
          <w:sz w:val="28"/>
          <w:szCs w:val="28"/>
          <w:lang w:val="es-ES"/>
        </w:rPr>
        <w:t>y +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Amapola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Camelia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Camelia</w:t>
      </w:r>
      <w:r w:rsidRPr="00B513F4">
        <w:rPr>
          <w:rFonts w:eastAsiaTheme="minorEastAsia"/>
          <w:sz w:val="28"/>
          <w:szCs w:val="28"/>
          <w:lang w:val="es-ES"/>
        </w:rPr>
        <w:t>+</w:t>
      </w:r>
      <w:proofErr w:type="gramStart"/>
      <w:r w:rsidRPr="00B513F4">
        <w:rPr>
          <w:rFonts w:eastAsiaTheme="minorEastAsia"/>
          <w:sz w:val="28"/>
          <w:szCs w:val="28"/>
          <w:lang w:val="es-ES"/>
        </w:rPr>
        <w:t>,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Clavel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, Flor </w:t>
      </w:r>
      <w:r w:rsidRPr="00B513F4">
        <w:rPr>
          <w:rFonts w:eastAsiaTheme="minorEastAsia"/>
          <w:sz w:val="28"/>
          <w:szCs w:val="28"/>
          <w:lang w:val="es-ES"/>
        </w:rPr>
        <w:t xml:space="preserve">(es frecuente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Flor de María), Jazmín, Lila, Linda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Flor,Gardenia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>, Hiedra, Hiedra+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Orquídea</w:t>
      </w:r>
      <w:r w:rsidRPr="00B513F4">
        <w:rPr>
          <w:rFonts w:eastAsiaTheme="minorEastAsia"/>
          <w:sz w:val="28"/>
          <w:szCs w:val="28"/>
          <w:lang w:val="es-ES"/>
        </w:rPr>
        <w:t>...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PIEDRAS PRECIOSAS: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Ámbar, Esmeralda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Esmeraldas, Jade, Perla, Rubí, Topacio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(3) ZOÓNIMOS: </w:t>
      </w:r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>Alondra, Gacela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Crisálida </w:t>
      </w:r>
      <w:r w:rsidRPr="00B513F4">
        <w:rPr>
          <w:rFonts w:eastAsiaTheme="minorEastAsia"/>
          <w:sz w:val="28"/>
          <w:szCs w:val="28"/>
          <w:lang w:val="es-ES"/>
        </w:rPr>
        <w:t>.</w:t>
      </w:r>
      <w:proofErr w:type="gramEnd"/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lastRenderedPageBreak/>
        <w:t xml:space="preserve">No faltan en el repertorio los adjetivos </w:t>
      </w:r>
      <w:proofErr w:type="spellStart"/>
      <w:r w:rsidRPr="00B513F4">
        <w:rPr>
          <w:rFonts w:eastAsiaTheme="minorEastAsia"/>
          <w:sz w:val="28"/>
          <w:szCs w:val="28"/>
          <w:lang w:val="es-ES"/>
        </w:rPr>
        <w:t>recategorizados</w:t>
      </w:r>
      <w:proofErr w:type="spellEnd"/>
      <w:r w:rsidRPr="00B513F4">
        <w:rPr>
          <w:rFonts w:eastAsiaTheme="minorEastAsia"/>
          <w:sz w:val="28"/>
          <w:szCs w:val="28"/>
          <w:lang w:val="es-ES"/>
        </w:rPr>
        <w:t xml:space="preserve"> en nombres propios,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son frecuentes: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Amable, Amada, Bella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Morena, Morena+, +Morena</w:t>
      </w:r>
      <w:r w:rsidRPr="00B513F4">
        <w:rPr>
          <w:rFonts w:eastAsiaTheme="minorEastAsia"/>
          <w:sz w:val="28"/>
          <w:szCs w:val="28"/>
          <w:lang w:val="es-ES"/>
        </w:rPr>
        <w:t>, también hemos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encontrado varios casos de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Limpia</w:t>
      </w:r>
      <w:r w:rsidRPr="00B513F4">
        <w:rPr>
          <w:rFonts w:eastAsiaTheme="minorEastAsia"/>
          <w:sz w:val="28"/>
          <w:szCs w:val="28"/>
          <w:lang w:val="es-ES"/>
        </w:rPr>
        <w:t xml:space="preserve">,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M. Limpia </w:t>
      </w:r>
      <w:r w:rsidRPr="00B513F4">
        <w:rPr>
          <w:rFonts w:eastAsiaTheme="minorEastAsia"/>
          <w:sz w:val="28"/>
          <w:szCs w:val="28"/>
          <w:lang w:val="es-ES"/>
        </w:rPr>
        <w:t xml:space="preserve">y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Limpia</w:t>
      </w:r>
      <w:r w:rsidR="00412F13" w:rsidRPr="00B513F4">
        <w:rPr>
          <w:rFonts w:eastAsiaTheme="minorEastAsia"/>
          <w:sz w:val="28"/>
          <w:szCs w:val="28"/>
          <w:lang w:val="es-ES"/>
        </w:rPr>
        <w:t>+</w:t>
      </w:r>
      <w:r w:rsidRPr="00B513F4">
        <w:rPr>
          <w:rFonts w:eastAsiaTheme="minorEastAsia"/>
          <w:sz w:val="28"/>
          <w:szCs w:val="28"/>
          <w:lang w:val="es-ES"/>
        </w:rPr>
        <w:t>, quizás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aféresis de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Ol</w:t>
      </w:r>
      <w:r w:rsidR="00412F13" w:rsidRPr="00B513F4">
        <w:rPr>
          <w:rFonts w:eastAsiaTheme="minorEastAsia"/>
          <w:i/>
          <w:iCs/>
          <w:sz w:val="28"/>
          <w:szCs w:val="28"/>
          <w:lang w:val="es-ES"/>
        </w:rPr>
        <w:t>impia</w:t>
      </w:r>
      <w:r w:rsidRPr="00B513F4">
        <w:rPr>
          <w:rFonts w:eastAsiaTheme="minorEastAsia"/>
          <w:sz w:val="28"/>
          <w:szCs w:val="28"/>
          <w:lang w:val="es-ES"/>
        </w:rPr>
        <w:t xml:space="preserve">, y de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Pacífica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>Otros nombres evocadores de valores e ideales</w:t>
      </w:r>
      <w:r w:rsidRPr="00B513F4">
        <w:rPr>
          <w:rFonts w:eastAsiaTheme="minorEastAsia"/>
          <w:sz w:val="28"/>
          <w:szCs w:val="28"/>
          <w:lang w:val="es-ES"/>
        </w:rPr>
        <w:t xml:space="preserve">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Alba, Alma, Arena,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Aura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,Cielo</w:t>
      </w:r>
      <w:proofErr w:type="spellEnd"/>
      <w:proofErr w:type="gramEnd"/>
      <w:r w:rsidRPr="00B513F4">
        <w:rPr>
          <w:rFonts w:eastAsiaTheme="minorEastAsia"/>
          <w:sz w:val="28"/>
          <w:szCs w:val="28"/>
          <w:lang w:val="es-ES"/>
        </w:rPr>
        <w:t>, +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Cielo, Cristal, Corán,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Girnalda</w:t>
      </w:r>
      <w:proofErr w:type="spellEnd"/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(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Guirnalda</w:t>
      </w:r>
      <w:r w:rsidRPr="00B513F4">
        <w:rPr>
          <w:rFonts w:eastAsiaTheme="minorEastAsia"/>
          <w:sz w:val="28"/>
          <w:szCs w:val="28"/>
          <w:lang w:val="es-ES"/>
        </w:rPr>
        <w:t>), +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Idilio </w:t>
      </w:r>
      <w:r w:rsidRPr="00B513F4">
        <w:rPr>
          <w:rFonts w:eastAsiaTheme="minorEastAsia"/>
          <w:sz w:val="28"/>
          <w:szCs w:val="28"/>
          <w:lang w:val="es-ES"/>
        </w:rPr>
        <w:t>(nombre masculino),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Ninfa, Selva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 xml:space="preserve">• </w:t>
      </w:r>
      <w:r w:rsidRPr="00B513F4">
        <w:rPr>
          <w:rFonts w:eastAsiaTheme="minorEastAsia"/>
          <w:b/>
          <w:bCs/>
          <w:sz w:val="28"/>
          <w:szCs w:val="28"/>
          <w:lang w:val="es-ES"/>
        </w:rPr>
        <w:t xml:space="preserve">Nombres de tipos personales o sociales: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 xml:space="preserve">Emperatriz, Virgen, Geisha, </w:t>
      </w:r>
      <w:proofErr w:type="spellStart"/>
      <w:r w:rsidRPr="00B513F4">
        <w:rPr>
          <w:rFonts w:eastAsiaTheme="minorEastAsia"/>
          <w:i/>
          <w:iCs/>
          <w:sz w:val="28"/>
          <w:szCs w:val="28"/>
          <w:lang w:val="es-ES"/>
        </w:rPr>
        <w:t>Princesa</w:t>
      </w:r>
      <w:proofErr w:type="gramStart"/>
      <w:r w:rsidRPr="00B513F4">
        <w:rPr>
          <w:rFonts w:eastAsiaTheme="minorEastAsia"/>
          <w:i/>
          <w:iCs/>
          <w:sz w:val="28"/>
          <w:szCs w:val="28"/>
          <w:lang w:val="es-ES"/>
        </w:rPr>
        <w:t>,Reina</w:t>
      </w:r>
      <w:proofErr w:type="spellEnd"/>
      <w:proofErr w:type="gramEnd"/>
      <w:r w:rsidRPr="00B513F4">
        <w:rPr>
          <w:rFonts w:eastAsiaTheme="minorEastAsia"/>
          <w:i/>
          <w:iCs/>
          <w:sz w:val="28"/>
          <w:szCs w:val="28"/>
          <w:lang w:val="es-ES"/>
        </w:rPr>
        <w:t>, Santa</w:t>
      </w:r>
      <w:r w:rsidRPr="00B513F4">
        <w:rPr>
          <w:rFonts w:eastAsiaTheme="minorEastAsia"/>
          <w:sz w:val="28"/>
          <w:szCs w:val="28"/>
          <w:lang w:val="es-ES"/>
        </w:rPr>
        <w:t>.</w:t>
      </w:r>
    </w:p>
    <w:p w:rsidR="002B5DB7" w:rsidRPr="00B513F4" w:rsidRDefault="00412F13" w:rsidP="004B0635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513F4">
        <w:rPr>
          <w:rFonts w:ascii="Times New Roman" w:hAnsi="Times New Roman" w:cs="Times New Roman"/>
          <w:sz w:val="28"/>
          <w:szCs w:val="28"/>
        </w:rPr>
        <w:t>•</w:t>
      </w:r>
      <w:r w:rsidRPr="00B513F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B5DB7" w:rsidRPr="00B513F4">
        <w:rPr>
          <w:rFonts w:ascii="Times New Roman" w:hAnsi="Times New Roman" w:cs="Times New Roman"/>
          <w:b/>
          <w:i/>
          <w:iCs/>
          <w:sz w:val="28"/>
          <w:szCs w:val="28"/>
        </w:rPr>
        <w:t>Topónimos.</w:t>
      </w:r>
    </w:p>
    <w:p w:rsidR="002B5DB7" w:rsidRPr="004B0635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Por las edades</w:t>
      </w:r>
      <w:r w:rsidR="00412F13" w:rsidRPr="00B513F4">
        <w:rPr>
          <w:rFonts w:eastAsiaTheme="minorEastAsia"/>
          <w:sz w:val="28"/>
          <w:szCs w:val="28"/>
          <w:lang w:val="es-ES"/>
        </w:rPr>
        <w:t xml:space="preserve"> de los homónimos se vislumbra que</w:t>
      </w:r>
      <w:r w:rsidRPr="00B513F4">
        <w:rPr>
          <w:rFonts w:eastAsiaTheme="minorEastAsia"/>
          <w:sz w:val="28"/>
          <w:szCs w:val="28"/>
          <w:lang w:val="es-ES"/>
        </w:rPr>
        <w:t xml:space="preserve"> la aplicación de un topónimo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como nombre personal no es una moda reciente, al menos ha perdurado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durante el siglo XX. Creemos que está tendencia está vinculada a movimientos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migratorios y que los nombres aluden a lugares con los que el designado o sus</w:t>
      </w:r>
      <w:r w:rsidR="004C3E0B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familiares mantienen vínculos sentimentales. Esta es la razón por la hay más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 xml:space="preserve">ancianos que jóvenes llamados </w:t>
      </w:r>
      <w:r w:rsidRPr="00B513F4">
        <w:rPr>
          <w:rFonts w:eastAsiaTheme="minorEastAsia"/>
          <w:i/>
          <w:iCs/>
          <w:sz w:val="28"/>
          <w:szCs w:val="28"/>
          <w:lang w:val="es-ES"/>
        </w:rPr>
        <w:t>América, Italia, Venecia, Francia, Palermo, Bélgica</w:t>
      </w:r>
      <w:r w:rsidRPr="00B513F4">
        <w:rPr>
          <w:rFonts w:eastAsiaTheme="minorEastAsia"/>
          <w:sz w:val="28"/>
          <w:szCs w:val="28"/>
          <w:lang w:val="es-ES"/>
        </w:rPr>
        <w:t>,</w:t>
      </w:r>
      <w:r w:rsidR="004C3E0B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etc., aunque el número no supera al de adultos.</w:t>
      </w:r>
    </w:p>
    <w:p w:rsidR="002B5DB7" w:rsidRPr="00B513F4" w:rsidRDefault="002B5DB7" w:rsidP="004C66F7">
      <w:pPr>
        <w:overflowPunct/>
        <w:jc w:val="both"/>
        <w:textAlignment w:val="auto"/>
        <w:rPr>
          <w:rFonts w:eastAsiaTheme="minorEastAsia"/>
          <w:sz w:val="28"/>
          <w:szCs w:val="28"/>
          <w:lang w:val="es-ES"/>
        </w:rPr>
      </w:pPr>
      <w:r w:rsidRPr="00B513F4">
        <w:rPr>
          <w:rFonts w:eastAsiaTheme="minorEastAsia"/>
          <w:sz w:val="28"/>
          <w:szCs w:val="28"/>
          <w:lang w:val="es-ES"/>
        </w:rPr>
        <w:t>La diversificación del español de América se manifiesta igualmente en la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antroponimia: los nombres de origen español forman el grupo más numeroso,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seguido del constituido por anglicismos. Los nombres indígenas ocupan un lugar</w:t>
      </w:r>
      <w:r w:rsid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secundar</w:t>
      </w:r>
      <w:r w:rsidR="004C3E0B" w:rsidRPr="00B513F4">
        <w:rPr>
          <w:rFonts w:eastAsiaTheme="minorEastAsia"/>
          <w:sz w:val="28"/>
          <w:szCs w:val="28"/>
          <w:lang w:val="es-ES"/>
        </w:rPr>
        <w:t>io en la fuente con la que se ha</w:t>
      </w:r>
      <w:r w:rsidR="004B0635">
        <w:rPr>
          <w:rFonts w:eastAsiaTheme="minorEastAsia"/>
          <w:sz w:val="28"/>
          <w:szCs w:val="28"/>
          <w:lang w:val="es-ES"/>
        </w:rPr>
        <w:t xml:space="preserve"> trabajado. </w:t>
      </w:r>
      <w:r w:rsidR="00B513F4">
        <w:rPr>
          <w:rFonts w:eastAsiaTheme="minorEastAsia"/>
          <w:sz w:val="28"/>
          <w:szCs w:val="28"/>
          <w:lang w:val="es-ES"/>
        </w:rPr>
        <w:t>Ciertos</w:t>
      </w:r>
      <w:r w:rsidRPr="00B513F4">
        <w:rPr>
          <w:rFonts w:eastAsiaTheme="minorEastAsia"/>
          <w:sz w:val="28"/>
          <w:szCs w:val="28"/>
          <w:lang w:val="es-ES"/>
        </w:rPr>
        <w:t xml:space="preserve"> préstamos y extranjerismos obedecen al influjo de inmigrantes de procedencia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europea, es el caso de los numerosos italianismos del Río de la Plata. La</w:t>
      </w:r>
      <w:r w:rsid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transmisión se produce también por relaciones de proximidad con otros países,</w:t>
      </w:r>
      <w:r w:rsidR="004B0635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por ejemplo, desde Brasil se han extendido nombres portugueses a territorios</w:t>
      </w:r>
      <w:r w:rsidR="00E9581C" w:rsidRPr="00B513F4">
        <w:rPr>
          <w:rFonts w:eastAsiaTheme="minorEastAsia"/>
          <w:sz w:val="28"/>
          <w:szCs w:val="28"/>
          <w:lang w:val="es-ES"/>
        </w:rPr>
        <w:t xml:space="preserve"> </w:t>
      </w:r>
      <w:r w:rsidRPr="00B513F4">
        <w:rPr>
          <w:rFonts w:eastAsiaTheme="minorEastAsia"/>
          <w:sz w:val="28"/>
          <w:szCs w:val="28"/>
          <w:lang w:val="es-ES"/>
        </w:rPr>
        <w:t>hispanohablantes.</w:t>
      </w:r>
    </w:p>
    <w:p w:rsidR="002B5DB7" w:rsidRPr="00B513F4" w:rsidRDefault="002B5DB7" w:rsidP="004C66F7">
      <w:pPr>
        <w:widowControl w:val="0"/>
        <w:jc w:val="both"/>
        <w:rPr>
          <w:b/>
          <w:color w:val="000000"/>
          <w:sz w:val="22"/>
          <w:szCs w:val="22"/>
        </w:rPr>
      </w:pPr>
    </w:p>
    <w:p w:rsidR="004C3E0B" w:rsidRPr="00B513F4" w:rsidRDefault="004C3E0B" w:rsidP="004C3E0B">
      <w:pPr>
        <w:widowControl w:val="0"/>
        <w:jc w:val="both"/>
        <w:rPr>
          <w:b/>
          <w:color w:val="000000"/>
          <w:sz w:val="22"/>
          <w:szCs w:val="22"/>
        </w:rPr>
      </w:pPr>
    </w:p>
    <w:p w:rsidR="004C66F7" w:rsidRPr="00B513F4" w:rsidRDefault="004C66F7" w:rsidP="004C66F7">
      <w:pPr>
        <w:widowControl w:val="0"/>
        <w:jc w:val="both"/>
        <w:rPr>
          <w:b/>
          <w:color w:val="000000"/>
          <w:sz w:val="28"/>
          <w:szCs w:val="28"/>
        </w:rPr>
      </w:pPr>
      <w:r w:rsidRPr="00B513F4">
        <w:rPr>
          <w:b/>
          <w:color w:val="000000"/>
          <w:sz w:val="28"/>
          <w:szCs w:val="28"/>
        </w:rPr>
        <w:t xml:space="preserve">AMERICANISMOS ANTROPONÍMICOS EN MADRID </w:t>
      </w:r>
    </w:p>
    <w:p w:rsidR="004C66F7" w:rsidRPr="00B513F4" w:rsidRDefault="004C66F7" w:rsidP="004C66F7">
      <w:pPr>
        <w:widowControl w:val="0"/>
        <w:jc w:val="both"/>
        <w:rPr>
          <w:color w:val="000000"/>
          <w:sz w:val="28"/>
          <w:szCs w:val="28"/>
        </w:rPr>
      </w:pPr>
      <w:r w:rsidRPr="00B513F4">
        <w:rPr>
          <w:color w:val="000000"/>
          <w:sz w:val="28"/>
          <w:szCs w:val="28"/>
        </w:rPr>
        <w:t>(</w:t>
      </w:r>
      <w:proofErr w:type="gramStart"/>
      <w:r w:rsidRPr="00B513F4">
        <w:rPr>
          <w:color w:val="000000"/>
          <w:sz w:val="28"/>
          <w:szCs w:val="28"/>
        </w:rPr>
        <w:t>datos</w:t>
      </w:r>
      <w:proofErr w:type="gramEnd"/>
      <w:r w:rsidRPr="00B513F4">
        <w:rPr>
          <w:color w:val="000000"/>
          <w:sz w:val="28"/>
          <w:szCs w:val="28"/>
        </w:rPr>
        <w:t xml:space="preserve"> de Consuelo García Gallarín, </w:t>
      </w:r>
      <w:r w:rsidRPr="00B513F4">
        <w:rPr>
          <w:i/>
          <w:color w:val="000000"/>
          <w:sz w:val="28"/>
          <w:szCs w:val="28"/>
        </w:rPr>
        <w:t>Diccionario histórico de nombres de América y España</w:t>
      </w:r>
      <w:r w:rsidRPr="00B513F4">
        <w:rPr>
          <w:color w:val="000000"/>
          <w:sz w:val="28"/>
          <w:szCs w:val="28"/>
        </w:rPr>
        <w:t xml:space="preserve">, Madrid, Sílex, 2014). </w:t>
      </w:r>
    </w:p>
    <w:p w:rsidR="007D4F00" w:rsidRPr="00B513F4" w:rsidRDefault="007D4F00" w:rsidP="007D4F00">
      <w:pPr>
        <w:widowControl w:val="0"/>
        <w:jc w:val="both"/>
        <w:rPr>
          <w:i/>
          <w:color w:val="000000"/>
          <w:sz w:val="22"/>
          <w:szCs w:val="22"/>
        </w:rPr>
      </w:pPr>
    </w:p>
    <w:p w:rsidR="007D4F00" w:rsidRPr="00B513F4" w:rsidRDefault="007D4F00" w:rsidP="007D4F00">
      <w:pPr>
        <w:widowControl w:val="0"/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ATAHUALPA (ATAGUALPA, ATAHUALPA): 1</w:t>
      </w:r>
      <w:r w:rsidRPr="00B513F4">
        <w:rPr>
          <w:sz w:val="22"/>
          <w:szCs w:val="22"/>
        </w:rPr>
        <w:t xml:space="preserve">.- Del quechua </w:t>
      </w:r>
      <w:proofErr w:type="spellStart"/>
      <w:r w:rsidRPr="00B513F4">
        <w:rPr>
          <w:b/>
          <w:sz w:val="22"/>
          <w:szCs w:val="22"/>
        </w:rPr>
        <w:t>atau</w:t>
      </w:r>
      <w:proofErr w:type="spellEnd"/>
      <w:r w:rsidRPr="00B513F4">
        <w:rPr>
          <w:b/>
          <w:sz w:val="22"/>
          <w:szCs w:val="22"/>
        </w:rPr>
        <w:t>,</w:t>
      </w:r>
      <w:r w:rsidRPr="00B513F4">
        <w:rPr>
          <w:i/>
          <w:sz w:val="22"/>
          <w:szCs w:val="22"/>
        </w:rPr>
        <w:t xml:space="preserve"> </w:t>
      </w:r>
      <w:r w:rsidRPr="00B513F4">
        <w:rPr>
          <w:sz w:val="22"/>
          <w:szCs w:val="22"/>
        </w:rPr>
        <w:t xml:space="preserve"> ´dicha´, ´felicidad´, y</w:t>
      </w:r>
      <w:r w:rsidRPr="00B513F4">
        <w:rPr>
          <w:i/>
          <w:sz w:val="22"/>
          <w:szCs w:val="22"/>
        </w:rPr>
        <w:t xml:space="preserve"> </w:t>
      </w:r>
      <w:proofErr w:type="spellStart"/>
      <w:r w:rsidRPr="00B513F4">
        <w:rPr>
          <w:b/>
          <w:sz w:val="22"/>
          <w:szCs w:val="22"/>
        </w:rPr>
        <w:t>huallpa</w:t>
      </w:r>
      <w:proofErr w:type="spellEnd"/>
      <w:r w:rsidRPr="00B513F4">
        <w:rPr>
          <w:sz w:val="22"/>
          <w:szCs w:val="22"/>
        </w:rPr>
        <w:t xml:space="preserve"> ´ave´: ´ave de la fortuna´ (</w:t>
      </w:r>
      <w:proofErr w:type="spellStart"/>
      <w:r w:rsidRPr="00B513F4">
        <w:rPr>
          <w:sz w:val="22"/>
          <w:szCs w:val="22"/>
        </w:rPr>
        <w:t>TibónDNP</w:t>
      </w:r>
      <w:proofErr w:type="spellEnd"/>
      <w:r w:rsidRPr="00B513F4">
        <w:rPr>
          <w:sz w:val="22"/>
          <w:szCs w:val="22"/>
        </w:rPr>
        <w:t>).</w:t>
      </w: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2.</w:t>
      </w:r>
      <w:r w:rsidRPr="00B513F4">
        <w:rPr>
          <w:sz w:val="22"/>
          <w:szCs w:val="22"/>
        </w:rPr>
        <w:t>- INE (0).</w:t>
      </w: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sz w:val="22"/>
          <w:szCs w:val="22"/>
        </w:rPr>
        <w:t xml:space="preserve">RES.HISP.MADRID: </w:t>
      </w:r>
      <w:r w:rsidRPr="00B513F4">
        <w:rPr>
          <w:b/>
          <w:sz w:val="22"/>
          <w:szCs w:val="22"/>
        </w:rPr>
        <w:t>+ Atahualpa</w:t>
      </w:r>
      <w:r w:rsidRPr="00B513F4">
        <w:rPr>
          <w:sz w:val="22"/>
          <w:szCs w:val="22"/>
        </w:rPr>
        <w:t xml:space="preserve"> (11 nombres  dobles, procedentes de Ecuador y Colombia).</w:t>
      </w:r>
    </w:p>
    <w:p w:rsidR="007D4F00" w:rsidRPr="00B513F4" w:rsidRDefault="007D4F00" w:rsidP="007D4F00">
      <w:pPr>
        <w:widowControl w:val="0"/>
        <w:jc w:val="both"/>
        <w:rPr>
          <w:b/>
          <w:color w:val="000000"/>
          <w:sz w:val="22"/>
          <w:szCs w:val="22"/>
        </w:rPr>
      </w:pP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CITLALLI (CITLALI): 1.-</w:t>
      </w:r>
      <w:r w:rsidRPr="00B513F4">
        <w:rPr>
          <w:sz w:val="22"/>
          <w:szCs w:val="22"/>
        </w:rPr>
        <w:t xml:space="preserve">  NP de origen  náhuatl, significa  ´estrella´. </w:t>
      </w: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2.</w:t>
      </w:r>
      <w:r w:rsidRPr="00B513F4">
        <w:rPr>
          <w:sz w:val="22"/>
          <w:szCs w:val="22"/>
        </w:rPr>
        <w:t>- INE (0).</w:t>
      </w: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sz w:val="22"/>
          <w:szCs w:val="22"/>
        </w:rPr>
        <w:t xml:space="preserve">RES.HISP.MADRID: </w:t>
      </w:r>
      <w:r w:rsidRPr="00B513F4">
        <w:rPr>
          <w:b/>
          <w:sz w:val="22"/>
          <w:szCs w:val="22"/>
        </w:rPr>
        <w:t xml:space="preserve">Citlalli+ </w:t>
      </w:r>
      <w:r w:rsidRPr="00B513F4">
        <w:rPr>
          <w:sz w:val="22"/>
          <w:szCs w:val="22"/>
        </w:rPr>
        <w:t xml:space="preserve"> (&lt;5 casos de MÉXICO).</w:t>
      </w: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4.2.</w:t>
      </w:r>
      <w:r w:rsidRPr="00B513F4">
        <w:rPr>
          <w:sz w:val="22"/>
          <w:szCs w:val="22"/>
        </w:rPr>
        <w:t xml:space="preserve">- METÁF -&gt; NP.  Tenemos noticias del sentido figurado  del término por fray Bernardino de Sahagún. </w:t>
      </w:r>
    </w:p>
    <w:p w:rsidR="007D4F00" w:rsidRPr="00B513F4" w:rsidRDefault="007D4F00" w:rsidP="007D4F00">
      <w:pPr>
        <w:widowControl w:val="0"/>
        <w:jc w:val="both"/>
        <w:rPr>
          <w:b/>
          <w:color w:val="000000"/>
          <w:sz w:val="22"/>
          <w:szCs w:val="22"/>
        </w:rPr>
      </w:pPr>
    </w:p>
    <w:p w:rsidR="007D4F00" w:rsidRPr="00B513F4" w:rsidRDefault="007D4F00" w:rsidP="007D4F00">
      <w:pPr>
        <w:widowControl w:val="0"/>
        <w:jc w:val="both"/>
        <w:rPr>
          <w:b/>
          <w:color w:val="000000"/>
          <w:sz w:val="22"/>
          <w:szCs w:val="22"/>
        </w:rPr>
      </w:pPr>
    </w:p>
    <w:p w:rsidR="007D4F00" w:rsidRPr="00B513F4" w:rsidRDefault="007D4F00" w:rsidP="007D4F00">
      <w:pPr>
        <w:widowControl w:val="0"/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CISNE:</w:t>
      </w:r>
      <w:r w:rsidRPr="00B513F4">
        <w:rPr>
          <w:sz w:val="22"/>
          <w:szCs w:val="22"/>
        </w:rPr>
        <w:t xml:space="preserve"> </w:t>
      </w:r>
      <w:r w:rsidRPr="00B513F4">
        <w:rPr>
          <w:b/>
          <w:bCs/>
          <w:sz w:val="22"/>
          <w:szCs w:val="22"/>
        </w:rPr>
        <w:t>1</w:t>
      </w:r>
      <w:r w:rsidRPr="00B513F4">
        <w:rPr>
          <w:sz w:val="22"/>
          <w:szCs w:val="22"/>
        </w:rPr>
        <w:t xml:space="preserve">.-  Nombre tomado de una advocación mariana de Ecuador. El sustantivo </w:t>
      </w:r>
      <w:r w:rsidRPr="00B513F4">
        <w:rPr>
          <w:sz w:val="22"/>
          <w:szCs w:val="22"/>
        </w:rPr>
        <w:lastRenderedPageBreak/>
        <w:t xml:space="preserve">identificador es </w:t>
      </w:r>
      <w:r w:rsidRPr="00B513F4">
        <w:rPr>
          <w:b/>
          <w:bCs/>
          <w:sz w:val="22"/>
          <w:szCs w:val="22"/>
        </w:rPr>
        <w:t>cisne</w:t>
      </w:r>
      <w:r w:rsidRPr="00B513F4">
        <w:rPr>
          <w:sz w:val="22"/>
          <w:szCs w:val="22"/>
        </w:rPr>
        <w:t xml:space="preserve">, y este del </w:t>
      </w:r>
      <w:proofErr w:type="spellStart"/>
      <w:r w:rsidRPr="00B513F4">
        <w:rPr>
          <w:sz w:val="22"/>
          <w:szCs w:val="22"/>
        </w:rPr>
        <w:t>fr.</w:t>
      </w:r>
      <w:proofErr w:type="spellEnd"/>
      <w:r w:rsidRPr="00B513F4">
        <w:rPr>
          <w:sz w:val="22"/>
          <w:szCs w:val="22"/>
        </w:rPr>
        <w:t xml:space="preserve"> </w:t>
      </w:r>
      <w:proofErr w:type="spellStart"/>
      <w:r w:rsidRPr="00B513F4">
        <w:rPr>
          <w:sz w:val="22"/>
          <w:szCs w:val="22"/>
        </w:rPr>
        <w:t>ant</w:t>
      </w:r>
      <w:proofErr w:type="spellEnd"/>
      <w:r w:rsidRPr="00B513F4">
        <w:rPr>
          <w:sz w:val="22"/>
          <w:szCs w:val="22"/>
        </w:rPr>
        <w:t>.  (</w:t>
      </w:r>
      <w:proofErr w:type="spellStart"/>
      <w:r w:rsidRPr="00B513F4">
        <w:rPr>
          <w:sz w:val="22"/>
          <w:szCs w:val="22"/>
        </w:rPr>
        <w:t>lt</w:t>
      </w:r>
      <w:proofErr w:type="spellEnd"/>
      <w:r w:rsidRPr="00B513F4">
        <w:rPr>
          <w:sz w:val="22"/>
          <w:szCs w:val="22"/>
        </w:rPr>
        <w:t xml:space="preserve">. </w:t>
      </w:r>
      <w:proofErr w:type="spellStart"/>
      <w:proofErr w:type="gramStart"/>
      <w:r w:rsidRPr="00B513F4">
        <w:rPr>
          <w:sz w:val="22"/>
          <w:szCs w:val="22"/>
        </w:rPr>
        <w:t>vulg</w:t>
      </w:r>
      <w:proofErr w:type="spellEnd"/>
      <w:proofErr w:type="gramEnd"/>
      <w:r w:rsidRPr="00B513F4">
        <w:rPr>
          <w:sz w:val="22"/>
          <w:szCs w:val="22"/>
        </w:rPr>
        <w:t xml:space="preserve">. </w:t>
      </w:r>
      <w:proofErr w:type="spellStart"/>
      <w:r w:rsidRPr="00B513F4">
        <w:rPr>
          <w:i/>
          <w:sz w:val="22"/>
          <w:szCs w:val="22"/>
        </w:rPr>
        <w:t>Cicinus</w:t>
      </w:r>
      <w:proofErr w:type="spellEnd"/>
      <w:r w:rsidRPr="00B513F4">
        <w:rPr>
          <w:iCs/>
          <w:sz w:val="22"/>
          <w:szCs w:val="22"/>
        </w:rPr>
        <w:t>).</w:t>
      </w:r>
      <w:r w:rsidRPr="00B513F4">
        <w:rPr>
          <w:sz w:val="22"/>
          <w:szCs w:val="22"/>
        </w:rPr>
        <w:t xml:space="preserve">  En textos anteriores al siglo XIV aparece la forma patrimonial </w:t>
      </w:r>
      <w:proofErr w:type="spellStart"/>
      <w:r w:rsidRPr="00B513F4">
        <w:rPr>
          <w:i/>
          <w:sz w:val="22"/>
          <w:szCs w:val="22"/>
        </w:rPr>
        <w:t>cigno</w:t>
      </w:r>
      <w:proofErr w:type="spellEnd"/>
      <w:r w:rsidRPr="00B513F4">
        <w:rPr>
          <w:sz w:val="22"/>
          <w:szCs w:val="22"/>
        </w:rPr>
        <w:t xml:space="preserve">, pero en los del  XV destaca el galicismo </w:t>
      </w:r>
      <w:r w:rsidRPr="00B513F4">
        <w:rPr>
          <w:i/>
          <w:iCs/>
          <w:sz w:val="22"/>
          <w:szCs w:val="22"/>
        </w:rPr>
        <w:t>cisne</w:t>
      </w:r>
      <w:r w:rsidRPr="00B513F4">
        <w:rPr>
          <w:sz w:val="22"/>
          <w:szCs w:val="22"/>
        </w:rPr>
        <w:t xml:space="preserve">. En Madrid es el antropónimo de numerosas ecuatorianas y de sus hijas, parte de ellas ha nacido en la capital de España (v. </w:t>
      </w:r>
      <w:r w:rsidRPr="00B513F4">
        <w:rPr>
          <w:i/>
          <w:sz w:val="22"/>
          <w:szCs w:val="22"/>
        </w:rPr>
        <w:t>Almudena del Cisne</w:t>
      </w:r>
      <w:r w:rsidRPr="00B513F4">
        <w:rPr>
          <w:sz w:val="22"/>
          <w:szCs w:val="22"/>
        </w:rPr>
        <w:t xml:space="preserve">, </w:t>
      </w:r>
      <w:r w:rsidRPr="00B513F4">
        <w:rPr>
          <w:i/>
          <w:sz w:val="22"/>
          <w:szCs w:val="22"/>
        </w:rPr>
        <w:t>Ainhoa del Cisne</w:t>
      </w:r>
      <w:r w:rsidRPr="00B513F4">
        <w:rPr>
          <w:sz w:val="22"/>
          <w:szCs w:val="22"/>
        </w:rPr>
        <w:t>).</w:t>
      </w:r>
    </w:p>
    <w:p w:rsidR="007D4F00" w:rsidRPr="00B513F4" w:rsidRDefault="007D4F00" w:rsidP="007D4F00">
      <w:pPr>
        <w:widowControl w:val="0"/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2</w:t>
      </w:r>
      <w:r w:rsidRPr="00B513F4">
        <w:rPr>
          <w:sz w:val="22"/>
          <w:szCs w:val="22"/>
        </w:rPr>
        <w:t xml:space="preserve">.- INE (2010): </w:t>
      </w:r>
      <w:r w:rsidRPr="00B513F4">
        <w:rPr>
          <w:b/>
          <w:bCs/>
          <w:sz w:val="22"/>
          <w:szCs w:val="22"/>
        </w:rPr>
        <w:t>Cisne</w:t>
      </w:r>
      <w:r w:rsidRPr="00B513F4">
        <w:rPr>
          <w:sz w:val="22"/>
          <w:szCs w:val="22"/>
        </w:rPr>
        <w:t xml:space="preserve"> (228 mujeres, 204 proceden de ECUADOR. Una minoría ha nacido en España</w:t>
      </w:r>
      <w:proofErr w:type="gramStart"/>
      <w:r w:rsidRPr="00B513F4">
        <w:rPr>
          <w:sz w:val="22"/>
          <w:szCs w:val="22"/>
        </w:rPr>
        <w:t>:  Madrid</w:t>
      </w:r>
      <w:proofErr w:type="gramEnd"/>
      <w:r w:rsidRPr="00B513F4">
        <w:rPr>
          <w:sz w:val="22"/>
          <w:szCs w:val="22"/>
        </w:rPr>
        <w:t xml:space="preserve"> y Murcia).</w:t>
      </w:r>
    </w:p>
    <w:p w:rsidR="007D4F00" w:rsidRPr="00B513F4" w:rsidRDefault="007D4F00" w:rsidP="007D4F00">
      <w:pPr>
        <w:widowControl w:val="0"/>
        <w:jc w:val="both"/>
        <w:rPr>
          <w:sz w:val="22"/>
          <w:szCs w:val="22"/>
        </w:rPr>
      </w:pPr>
      <w:r w:rsidRPr="00B513F4">
        <w:rPr>
          <w:sz w:val="22"/>
          <w:szCs w:val="22"/>
        </w:rPr>
        <w:t xml:space="preserve">MADRID (1993 y 2006): Niñas de Madrid: </w:t>
      </w:r>
      <w:r w:rsidRPr="00B513F4">
        <w:rPr>
          <w:b/>
          <w:sz w:val="22"/>
          <w:szCs w:val="22"/>
        </w:rPr>
        <w:t>M. Cisne</w:t>
      </w:r>
      <w:r w:rsidRPr="00B513F4">
        <w:rPr>
          <w:sz w:val="22"/>
          <w:szCs w:val="22"/>
        </w:rPr>
        <w:t xml:space="preserve"> (8 menores de once años), </w:t>
      </w:r>
      <w:r w:rsidRPr="00B513F4">
        <w:rPr>
          <w:b/>
          <w:sz w:val="22"/>
          <w:szCs w:val="22"/>
        </w:rPr>
        <w:t>Almudena del</w:t>
      </w:r>
      <w:r w:rsidRPr="00B513F4">
        <w:rPr>
          <w:sz w:val="22"/>
          <w:szCs w:val="22"/>
        </w:rPr>
        <w:t xml:space="preserve"> </w:t>
      </w:r>
      <w:r w:rsidRPr="00B513F4">
        <w:rPr>
          <w:b/>
          <w:sz w:val="22"/>
          <w:szCs w:val="22"/>
        </w:rPr>
        <w:t>Cisne</w:t>
      </w:r>
      <w:r w:rsidRPr="00B513F4">
        <w:rPr>
          <w:sz w:val="22"/>
          <w:szCs w:val="22"/>
        </w:rPr>
        <w:t xml:space="preserve">, </w:t>
      </w:r>
      <w:r w:rsidRPr="00B513F4">
        <w:rPr>
          <w:b/>
          <w:sz w:val="22"/>
          <w:szCs w:val="22"/>
        </w:rPr>
        <w:t>Ainhoa del Cisne</w:t>
      </w:r>
      <w:r w:rsidRPr="00B513F4">
        <w:rPr>
          <w:sz w:val="22"/>
          <w:szCs w:val="22"/>
        </w:rPr>
        <w:t>, +</w:t>
      </w:r>
      <w:r w:rsidRPr="00B513F4">
        <w:rPr>
          <w:b/>
          <w:sz w:val="22"/>
          <w:szCs w:val="22"/>
        </w:rPr>
        <w:t>Cisne, Cisne</w:t>
      </w:r>
      <w:r w:rsidRPr="00B513F4">
        <w:rPr>
          <w:sz w:val="22"/>
          <w:szCs w:val="22"/>
        </w:rPr>
        <w:t xml:space="preserve">+ (50). RES.HISP.MADRID: </w:t>
      </w:r>
      <w:r w:rsidRPr="00B513F4">
        <w:rPr>
          <w:b/>
          <w:sz w:val="22"/>
          <w:szCs w:val="22"/>
        </w:rPr>
        <w:t xml:space="preserve"> Cisne</w:t>
      </w:r>
      <w:r w:rsidRPr="00B513F4">
        <w:rPr>
          <w:sz w:val="22"/>
          <w:szCs w:val="22"/>
        </w:rPr>
        <w:t xml:space="preserve">(65t  65 ECU), </w:t>
      </w:r>
      <w:r w:rsidRPr="00B513F4">
        <w:rPr>
          <w:b/>
          <w:sz w:val="22"/>
          <w:szCs w:val="22"/>
        </w:rPr>
        <w:t>M. del Cisne</w:t>
      </w:r>
      <w:r w:rsidRPr="00B513F4">
        <w:rPr>
          <w:sz w:val="22"/>
          <w:szCs w:val="22"/>
        </w:rPr>
        <w:t xml:space="preserve"> (25t  25 ECU), </w:t>
      </w:r>
      <w:r w:rsidRPr="00B513F4">
        <w:rPr>
          <w:b/>
          <w:sz w:val="22"/>
          <w:szCs w:val="22"/>
        </w:rPr>
        <w:t>Verónica del Cisne</w:t>
      </w:r>
      <w:r w:rsidRPr="00B513F4">
        <w:rPr>
          <w:sz w:val="22"/>
          <w:szCs w:val="22"/>
        </w:rPr>
        <w:t xml:space="preserve"> (17t, 17Ecu), </w:t>
      </w:r>
      <w:r w:rsidRPr="00B513F4">
        <w:rPr>
          <w:b/>
          <w:sz w:val="22"/>
          <w:szCs w:val="22"/>
        </w:rPr>
        <w:t>Carmen del Cisne</w:t>
      </w:r>
      <w:r w:rsidRPr="00B513F4">
        <w:rPr>
          <w:sz w:val="22"/>
          <w:szCs w:val="22"/>
        </w:rPr>
        <w:t xml:space="preserve"> (9t, 9 Ecu), </w:t>
      </w:r>
      <w:proofErr w:type="spellStart"/>
      <w:r w:rsidRPr="00B513F4">
        <w:rPr>
          <w:b/>
          <w:sz w:val="22"/>
          <w:szCs w:val="22"/>
        </w:rPr>
        <w:t>Martiza</w:t>
      </w:r>
      <w:proofErr w:type="spellEnd"/>
      <w:r w:rsidRPr="00B513F4">
        <w:rPr>
          <w:b/>
          <w:sz w:val="22"/>
          <w:szCs w:val="22"/>
        </w:rPr>
        <w:t xml:space="preserve"> del Cisne</w:t>
      </w:r>
      <w:r w:rsidRPr="00B513F4">
        <w:rPr>
          <w:sz w:val="22"/>
          <w:szCs w:val="22"/>
        </w:rPr>
        <w:t xml:space="preserve"> (9t,  9 Ecu), </w:t>
      </w:r>
      <w:r w:rsidRPr="00B513F4">
        <w:rPr>
          <w:b/>
          <w:sz w:val="22"/>
          <w:szCs w:val="22"/>
        </w:rPr>
        <w:t>+ del Cisne</w:t>
      </w:r>
      <w:r w:rsidRPr="00B513F4">
        <w:rPr>
          <w:sz w:val="22"/>
          <w:szCs w:val="22"/>
        </w:rPr>
        <w:t xml:space="preserve"> (504t, Ecu). [Las consecuencias de la inmigración en la antroponimia hispánica se aprecian en híbridos del tipo </w:t>
      </w:r>
      <w:r w:rsidRPr="00B513F4">
        <w:rPr>
          <w:i/>
          <w:sz w:val="22"/>
          <w:szCs w:val="22"/>
        </w:rPr>
        <w:t>Ainhoa del Cisne</w:t>
      </w:r>
      <w:r w:rsidRPr="00B513F4">
        <w:rPr>
          <w:sz w:val="22"/>
          <w:szCs w:val="22"/>
        </w:rPr>
        <w:t>, nombre doble formado por un elemento exclusivamente hispanoamericano (</w:t>
      </w:r>
      <w:r w:rsidRPr="00B513F4">
        <w:rPr>
          <w:i/>
          <w:sz w:val="22"/>
          <w:szCs w:val="22"/>
        </w:rPr>
        <w:t>Cisne</w:t>
      </w:r>
      <w:r w:rsidRPr="00B513F4">
        <w:rPr>
          <w:sz w:val="22"/>
          <w:szCs w:val="22"/>
        </w:rPr>
        <w:t>) y otro exclusivamente español (</w:t>
      </w:r>
      <w:r w:rsidRPr="00B513F4">
        <w:rPr>
          <w:i/>
          <w:sz w:val="22"/>
          <w:szCs w:val="22"/>
        </w:rPr>
        <w:t>Ainhoa</w:t>
      </w:r>
      <w:r w:rsidRPr="00B513F4">
        <w:rPr>
          <w:sz w:val="22"/>
          <w:szCs w:val="22"/>
        </w:rPr>
        <w:t>)].</w:t>
      </w:r>
    </w:p>
    <w:p w:rsidR="007D4F00" w:rsidRPr="00B513F4" w:rsidRDefault="007D4F00" w:rsidP="007D4F00">
      <w:pPr>
        <w:widowControl w:val="0"/>
        <w:jc w:val="both"/>
        <w:rPr>
          <w:b/>
          <w:color w:val="000000"/>
          <w:sz w:val="22"/>
          <w:szCs w:val="22"/>
        </w:rPr>
      </w:pPr>
    </w:p>
    <w:p w:rsidR="007D4F00" w:rsidRPr="00B513F4" w:rsidRDefault="007D4F00" w:rsidP="007D4F00">
      <w:pPr>
        <w:widowControl w:val="0"/>
        <w:jc w:val="both"/>
        <w:rPr>
          <w:sz w:val="22"/>
          <w:szCs w:val="22"/>
        </w:rPr>
      </w:pPr>
      <w:r w:rsidRPr="00B513F4">
        <w:rPr>
          <w:b/>
          <w:sz w:val="22"/>
          <w:szCs w:val="22"/>
        </w:rPr>
        <w:t>HUÁSCAR (GUÁSCAR).</w:t>
      </w:r>
      <w:r w:rsidRPr="00B513F4">
        <w:rPr>
          <w:sz w:val="22"/>
          <w:szCs w:val="22"/>
        </w:rPr>
        <w:t xml:space="preserve"> </w:t>
      </w:r>
      <w:r w:rsidRPr="00B513F4">
        <w:rPr>
          <w:b/>
          <w:sz w:val="22"/>
          <w:szCs w:val="22"/>
        </w:rPr>
        <w:t xml:space="preserve">1.- </w:t>
      </w:r>
      <w:r w:rsidRPr="00B513F4">
        <w:rPr>
          <w:sz w:val="22"/>
          <w:szCs w:val="22"/>
        </w:rPr>
        <w:t xml:space="preserve">Según el Inca Garcilaso,  procede del quechua </w:t>
      </w:r>
      <w:r w:rsidRPr="00B513F4">
        <w:rPr>
          <w:b/>
          <w:sz w:val="22"/>
          <w:szCs w:val="22"/>
        </w:rPr>
        <w:t xml:space="preserve">huasca </w:t>
      </w:r>
      <w:r w:rsidRPr="00B513F4">
        <w:rPr>
          <w:sz w:val="22"/>
          <w:szCs w:val="22"/>
        </w:rPr>
        <w:t>´soga´, y por extensión ´cadena</w:t>
      </w:r>
    </w:p>
    <w:p w:rsidR="007D4F00" w:rsidRPr="00B513F4" w:rsidRDefault="007D4F00" w:rsidP="007D4F00">
      <w:pPr>
        <w:jc w:val="both"/>
        <w:rPr>
          <w:rStyle w:val="MquinadeescribirHTML"/>
          <w:rFonts w:ascii="Times New Roman" w:hAnsi="Times New Roman" w:cs="Times New Roman"/>
        </w:rPr>
      </w:pPr>
      <w:r w:rsidRPr="00B513F4">
        <w:rPr>
          <w:rStyle w:val="MquinadeescribirHTML"/>
          <w:rFonts w:ascii="Times New Roman" w:hAnsi="Times New Roman" w:cs="Times New Roman"/>
        </w:rPr>
        <w:t xml:space="preserve">INE (2010): </w:t>
      </w:r>
      <w:r w:rsidRPr="00B513F4">
        <w:rPr>
          <w:rStyle w:val="MquinadeescribirHTML"/>
          <w:rFonts w:ascii="Times New Roman" w:hAnsi="Times New Roman" w:cs="Times New Roman"/>
          <w:b/>
          <w:bCs/>
        </w:rPr>
        <w:t>Huáscar</w:t>
      </w:r>
      <w:r w:rsidRPr="00B513F4">
        <w:rPr>
          <w:rStyle w:val="MquinadeescribirHTML"/>
          <w:rFonts w:ascii="Times New Roman" w:hAnsi="Times New Roman" w:cs="Times New Roman"/>
        </w:rPr>
        <w:t xml:space="preserve"> (32 residentes, 19 son de BOLIVIA).</w:t>
      </w:r>
    </w:p>
    <w:p w:rsidR="007D4F00" w:rsidRPr="00B513F4" w:rsidRDefault="007D4F00" w:rsidP="007D4F00">
      <w:pPr>
        <w:jc w:val="both"/>
        <w:rPr>
          <w:sz w:val="22"/>
          <w:szCs w:val="22"/>
        </w:rPr>
      </w:pPr>
      <w:r w:rsidRPr="00B513F4">
        <w:rPr>
          <w:rStyle w:val="MquinadeescribirHTML"/>
          <w:rFonts w:ascii="Times New Roman" w:hAnsi="Times New Roman" w:cs="Times New Roman"/>
        </w:rPr>
        <w:t>RES.HISP.MADRID</w:t>
      </w:r>
      <w:proofErr w:type="gramStart"/>
      <w:r w:rsidRPr="00B513F4">
        <w:rPr>
          <w:rStyle w:val="MquinadeescribirHTML"/>
          <w:rFonts w:ascii="Times New Roman" w:hAnsi="Times New Roman" w:cs="Times New Roman"/>
        </w:rPr>
        <w:t xml:space="preserve">: </w:t>
      </w:r>
      <w:r w:rsidRPr="00B513F4">
        <w:rPr>
          <w:sz w:val="22"/>
          <w:szCs w:val="22"/>
        </w:rPr>
        <w:t xml:space="preserve"> </w:t>
      </w:r>
      <w:r w:rsidRPr="00B513F4">
        <w:rPr>
          <w:b/>
          <w:sz w:val="22"/>
          <w:szCs w:val="22"/>
        </w:rPr>
        <w:t>Huáscar</w:t>
      </w:r>
      <w:proofErr w:type="gramEnd"/>
      <w:r w:rsidRPr="00B513F4">
        <w:rPr>
          <w:b/>
          <w:sz w:val="22"/>
          <w:szCs w:val="22"/>
        </w:rPr>
        <w:t>,</w:t>
      </w:r>
      <w:r w:rsidRPr="00B513F4">
        <w:rPr>
          <w:sz w:val="22"/>
          <w:szCs w:val="22"/>
        </w:rPr>
        <w:t xml:space="preserve"> </w:t>
      </w:r>
      <w:r w:rsidRPr="00B513F4">
        <w:rPr>
          <w:b/>
          <w:sz w:val="22"/>
          <w:szCs w:val="22"/>
        </w:rPr>
        <w:t>Huáscar</w:t>
      </w:r>
      <w:r w:rsidRPr="00B513F4">
        <w:rPr>
          <w:i/>
          <w:sz w:val="22"/>
          <w:szCs w:val="22"/>
        </w:rPr>
        <w:t xml:space="preserve">+, + </w:t>
      </w:r>
      <w:r w:rsidRPr="00B513F4">
        <w:rPr>
          <w:b/>
          <w:sz w:val="22"/>
          <w:szCs w:val="22"/>
        </w:rPr>
        <w:t>Huáscar</w:t>
      </w:r>
      <w:r w:rsidRPr="00B513F4">
        <w:rPr>
          <w:sz w:val="22"/>
          <w:szCs w:val="22"/>
        </w:rPr>
        <w:t xml:space="preserve">  (14 casos de BOLIVIA y MÉXICO).</w:t>
      </w:r>
      <w:r w:rsidRPr="00B513F4">
        <w:rPr>
          <w:rStyle w:val="MquinadeescribirHTML"/>
          <w:rFonts w:ascii="Times New Roman" w:hAnsi="Times New Roman" w:cs="Times New Roman"/>
        </w:rPr>
        <w:t xml:space="preserve">                             </w:t>
      </w:r>
    </w:p>
    <w:p w:rsidR="007D4F00" w:rsidRPr="00B513F4" w:rsidRDefault="007D4F00" w:rsidP="007D4F00">
      <w:pPr>
        <w:widowControl w:val="0"/>
        <w:jc w:val="both"/>
        <w:rPr>
          <w:b/>
          <w:color w:val="000000"/>
          <w:sz w:val="22"/>
          <w:szCs w:val="22"/>
        </w:rPr>
      </w:pPr>
    </w:p>
    <w:p w:rsidR="007D4F00" w:rsidRPr="00B513F4" w:rsidRDefault="007D4F00" w:rsidP="007D4F00">
      <w:pPr>
        <w:widowControl w:val="0"/>
        <w:jc w:val="both"/>
        <w:rPr>
          <w:color w:val="000000"/>
          <w:sz w:val="22"/>
          <w:szCs w:val="22"/>
        </w:rPr>
      </w:pPr>
      <w:r w:rsidRPr="00B513F4">
        <w:rPr>
          <w:b/>
          <w:color w:val="000000"/>
          <w:sz w:val="22"/>
          <w:szCs w:val="22"/>
        </w:rPr>
        <w:t>XÓCHITL (XÓCHIL)</w:t>
      </w:r>
      <w:r w:rsidRPr="00B513F4">
        <w:rPr>
          <w:color w:val="000000"/>
          <w:sz w:val="22"/>
          <w:szCs w:val="22"/>
        </w:rPr>
        <w:t>:</w:t>
      </w:r>
      <w:r w:rsidRPr="00B513F4">
        <w:rPr>
          <w:b/>
          <w:color w:val="000000"/>
          <w:sz w:val="22"/>
          <w:szCs w:val="22"/>
        </w:rPr>
        <w:t xml:space="preserve"> 1.-</w:t>
      </w:r>
      <w:r w:rsidRPr="00B513F4">
        <w:rPr>
          <w:color w:val="000000"/>
          <w:sz w:val="22"/>
          <w:szCs w:val="22"/>
        </w:rPr>
        <w:t xml:space="preserve"> Nombre de origen  náhuatl, </w:t>
      </w:r>
      <w:proofErr w:type="spellStart"/>
      <w:r w:rsidRPr="00B513F4">
        <w:rPr>
          <w:b/>
          <w:color w:val="000000"/>
          <w:sz w:val="22"/>
          <w:szCs w:val="22"/>
        </w:rPr>
        <w:t>xochitl</w:t>
      </w:r>
      <w:proofErr w:type="spellEnd"/>
      <w:r w:rsidRPr="00B513F4">
        <w:rPr>
          <w:color w:val="000000"/>
          <w:sz w:val="22"/>
          <w:szCs w:val="22"/>
        </w:rPr>
        <w:t xml:space="preserve"> significa ´flor´  y metafóricamente ´canto´.</w:t>
      </w:r>
    </w:p>
    <w:p w:rsidR="007D4F00" w:rsidRPr="00B513F4" w:rsidRDefault="007D4F00" w:rsidP="007D4F00">
      <w:pPr>
        <w:widowControl w:val="0"/>
        <w:jc w:val="both"/>
        <w:rPr>
          <w:color w:val="000000"/>
          <w:sz w:val="22"/>
          <w:szCs w:val="22"/>
        </w:rPr>
      </w:pPr>
      <w:r w:rsidRPr="00B513F4">
        <w:rPr>
          <w:color w:val="000000"/>
          <w:sz w:val="22"/>
          <w:szCs w:val="22"/>
        </w:rPr>
        <w:t xml:space="preserve"> </w:t>
      </w:r>
      <w:r w:rsidRPr="00B513F4">
        <w:rPr>
          <w:b/>
          <w:color w:val="000000"/>
          <w:sz w:val="22"/>
          <w:szCs w:val="22"/>
        </w:rPr>
        <w:t>2</w:t>
      </w:r>
      <w:r w:rsidRPr="00B513F4">
        <w:rPr>
          <w:color w:val="000000"/>
          <w:sz w:val="22"/>
          <w:szCs w:val="22"/>
        </w:rPr>
        <w:t>.-INE (2010)</w:t>
      </w:r>
      <w:proofErr w:type="gramStart"/>
      <w:r w:rsidRPr="00B513F4">
        <w:rPr>
          <w:color w:val="000000"/>
          <w:sz w:val="22"/>
          <w:szCs w:val="22"/>
        </w:rPr>
        <w:t xml:space="preserve">:  </w:t>
      </w:r>
      <w:r w:rsidRPr="00B513F4">
        <w:rPr>
          <w:b/>
          <w:bCs/>
          <w:color w:val="000000"/>
          <w:sz w:val="22"/>
          <w:szCs w:val="22"/>
        </w:rPr>
        <w:t>Xóchitl</w:t>
      </w:r>
      <w:proofErr w:type="gramEnd"/>
      <w:r w:rsidRPr="00B513F4">
        <w:rPr>
          <w:b/>
          <w:bCs/>
          <w:color w:val="000000"/>
          <w:sz w:val="22"/>
          <w:szCs w:val="22"/>
        </w:rPr>
        <w:t xml:space="preserve"> </w:t>
      </w:r>
      <w:r w:rsidRPr="00B513F4">
        <w:rPr>
          <w:color w:val="000000"/>
          <w:sz w:val="22"/>
          <w:szCs w:val="22"/>
        </w:rPr>
        <w:t>(25 mujeres: 12 son extranjeros, 9  de MÉXICO).</w:t>
      </w:r>
    </w:p>
    <w:p w:rsidR="007D4F00" w:rsidRPr="00B513F4" w:rsidRDefault="007D4F00" w:rsidP="007D4F00">
      <w:pPr>
        <w:widowControl w:val="0"/>
        <w:jc w:val="both"/>
        <w:rPr>
          <w:color w:val="000000"/>
          <w:sz w:val="22"/>
          <w:szCs w:val="22"/>
        </w:rPr>
      </w:pPr>
      <w:r w:rsidRPr="00B513F4">
        <w:rPr>
          <w:color w:val="000000"/>
          <w:sz w:val="22"/>
          <w:szCs w:val="22"/>
        </w:rPr>
        <w:t>RES.HISP.MADRID</w:t>
      </w:r>
      <w:proofErr w:type="gramStart"/>
      <w:r w:rsidRPr="00B513F4">
        <w:rPr>
          <w:color w:val="000000"/>
          <w:sz w:val="22"/>
          <w:szCs w:val="22"/>
        </w:rPr>
        <w:t xml:space="preserve">:  </w:t>
      </w:r>
      <w:r w:rsidRPr="00B513F4">
        <w:rPr>
          <w:b/>
          <w:color w:val="000000"/>
          <w:sz w:val="22"/>
          <w:szCs w:val="22"/>
        </w:rPr>
        <w:t>M</w:t>
      </w:r>
      <w:proofErr w:type="gramEnd"/>
      <w:r w:rsidRPr="00B513F4">
        <w:rPr>
          <w:b/>
          <w:color w:val="000000"/>
          <w:sz w:val="22"/>
          <w:szCs w:val="22"/>
        </w:rPr>
        <w:t>. Xóchitl</w:t>
      </w:r>
      <w:r w:rsidRPr="00B513F4">
        <w:rPr>
          <w:i/>
          <w:color w:val="000000"/>
          <w:sz w:val="22"/>
          <w:szCs w:val="22"/>
        </w:rPr>
        <w:t xml:space="preserve">, + </w:t>
      </w:r>
      <w:r w:rsidRPr="00B513F4">
        <w:rPr>
          <w:b/>
          <w:color w:val="000000"/>
          <w:sz w:val="22"/>
          <w:szCs w:val="22"/>
        </w:rPr>
        <w:t>Xóchitl</w:t>
      </w:r>
      <w:r w:rsidRPr="00B513F4">
        <w:rPr>
          <w:color w:val="000000"/>
          <w:sz w:val="22"/>
          <w:szCs w:val="22"/>
        </w:rPr>
        <w:t>: 7 mujeres nacidas en  MÉXICO y CUBA.</w:t>
      </w:r>
    </w:p>
    <w:p w:rsidR="007D4F00" w:rsidRPr="00B513F4" w:rsidRDefault="007D4F00" w:rsidP="007D4F00">
      <w:pPr>
        <w:widowControl w:val="0"/>
        <w:jc w:val="both"/>
        <w:rPr>
          <w:color w:val="000000"/>
          <w:sz w:val="22"/>
          <w:szCs w:val="22"/>
        </w:rPr>
      </w:pPr>
      <w:r w:rsidRPr="00B513F4">
        <w:rPr>
          <w:b/>
          <w:bCs/>
          <w:color w:val="000000"/>
          <w:sz w:val="22"/>
          <w:szCs w:val="22"/>
        </w:rPr>
        <w:t>4.2</w:t>
      </w:r>
      <w:r w:rsidRPr="00B513F4">
        <w:rPr>
          <w:color w:val="000000"/>
          <w:sz w:val="22"/>
          <w:szCs w:val="22"/>
        </w:rPr>
        <w:t xml:space="preserve">.- El  rey  </w:t>
      </w:r>
      <w:proofErr w:type="spellStart"/>
      <w:r w:rsidRPr="00B513F4">
        <w:rPr>
          <w:color w:val="000000"/>
          <w:sz w:val="22"/>
          <w:szCs w:val="22"/>
        </w:rPr>
        <w:t>Tecpancaltzin</w:t>
      </w:r>
      <w:proofErr w:type="spellEnd"/>
      <w:r w:rsidRPr="00B513F4">
        <w:rPr>
          <w:color w:val="000000"/>
          <w:sz w:val="22"/>
          <w:szCs w:val="22"/>
        </w:rPr>
        <w:t xml:space="preserve"> reclamó la presencia de la hermosa doncella Xóchitl porque se había enamorado de ella.  </w:t>
      </w:r>
      <w:proofErr w:type="spellStart"/>
      <w:r w:rsidRPr="00B513F4">
        <w:rPr>
          <w:color w:val="000000"/>
          <w:sz w:val="22"/>
          <w:szCs w:val="22"/>
        </w:rPr>
        <w:t>Meconetzin</w:t>
      </w:r>
      <w:proofErr w:type="spellEnd"/>
      <w:r w:rsidRPr="00B513F4">
        <w:rPr>
          <w:color w:val="000000"/>
          <w:sz w:val="22"/>
          <w:szCs w:val="22"/>
        </w:rPr>
        <w:t xml:space="preserve">,  llamado también </w:t>
      </w:r>
      <w:proofErr w:type="spellStart"/>
      <w:r w:rsidRPr="00B513F4">
        <w:rPr>
          <w:color w:val="000000"/>
          <w:sz w:val="22"/>
          <w:szCs w:val="22"/>
        </w:rPr>
        <w:t>Topiltzin</w:t>
      </w:r>
      <w:proofErr w:type="spellEnd"/>
      <w:r w:rsidRPr="00B513F4">
        <w:rPr>
          <w:color w:val="000000"/>
          <w:sz w:val="22"/>
          <w:szCs w:val="22"/>
        </w:rPr>
        <w:t xml:space="preserve"> ´nuestro príncipe´, fue hijo de dicho rey y de Xóchitl (W. </w:t>
      </w:r>
      <w:proofErr w:type="spellStart"/>
      <w:r w:rsidRPr="00B513F4">
        <w:rPr>
          <w:color w:val="000000"/>
          <w:sz w:val="22"/>
          <w:szCs w:val="22"/>
        </w:rPr>
        <w:t>Krickeberg</w:t>
      </w:r>
      <w:proofErr w:type="spellEnd"/>
      <w:r w:rsidRPr="00B513F4">
        <w:rPr>
          <w:color w:val="000000"/>
          <w:sz w:val="22"/>
          <w:szCs w:val="22"/>
        </w:rPr>
        <w:t>, 1928/ 1980).</w:t>
      </w:r>
    </w:p>
    <w:p w:rsidR="007D4F00" w:rsidRPr="00B513F4" w:rsidRDefault="007D4F00" w:rsidP="007D4F00">
      <w:pPr>
        <w:widowControl w:val="0"/>
        <w:jc w:val="both"/>
        <w:rPr>
          <w:color w:val="000000"/>
          <w:sz w:val="22"/>
          <w:szCs w:val="22"/>
        </w:rPr>
      </w:pPr>
    </w:p>
    <w:p w:rsidR="007D4F00" w:rsidRPr="00B513F4" w:rsidRDefault="007D4F00" w:rsidP="007D4F00">
      <w:pPr>
        <w:widowControl w:val="0"/>
        <w:jc w:val="both"/>
        <w:rPr>
          <w:color w:val="000000"/>
          <w:sz w:val="22"/>
          <w:szCs w:val="22"/>
        </w:rPr>
      </w:pPr>
    </w:p>
    <w:p w:rsidR="007D4F00" w:rsidRPr="004B0635" w:rsidRDefault="007205FD" w:rsidP="007D4F00">
      <w:pPr>
        <w:widowControl w:val="0"/>
        <w:jc w:val="both"/>
        <w:rPr>
          <w:color w:val="000000"/>
          <w:sz w:val="28"/>
          <w:szCs w:val="28"/>
        </w:rPr>
      </w:pPr>
      <w:bookmarkStart w:id="0" w:name="_GoBack"/>
      <w:r w:rsidRPr="004B0635">
        <w:rPr>
          <w:color w:val="000000"/>
          <w:sz w:val="28"/>
          <w:szCs w:val="28"/>
        </w:rPr>
        <w:t xml:space="preserve">Datos tomados de García Gallarín, </w:t>
      </w:r>
      <w:r w:rsidRPr="004B0635">
        <w:rPr>
          <w:i/>
          <w:color w:val="000000"/>
          <w:sz w:val="28"/>
          <w:szCs w:val="28"/>
        </w:rPr>
        <w:t>Diccionario Histórico de Nombres de América y España</w:t>
      </w:r>
      <w:r w:rsidR="00B513F4" w:rsidRPr="004B0635">
        <w:rPr>
          <w:color w:val="000000"/>
          <w:sz w:val="28"/>
          <w:szCs w:val="28"/>
        </w:rPr>
        <w:t xml:space="preserve">, Madrid, Sílex, 2014;   </w:t>
      </w:r>
      <w:proofErr w:type="spellStart"/>
      <w:r w:rsidR="00B513F4" w:rsidRPr="004B0635">
        <w:rPr>
          <w:color w:val="000000"/>
          <w:sz w:val="28"/>
          <w:szCs w:val="28"/>
        </w:rPr>
        <w:t>ibid.</w:t>
      </w:r>
      <w:proofErr w:type="spellEnd"/>
      <w:r w:rsidR="00B513F4" w:rsidRPr="004B0635">
        <w:rPr>
          <w:color w:val="000000"/>
          <w:sz w:val="28"/>
          <w:szCs w:val="28"/>
        </w:rPr>
        <w:t xml:space="preserve">  </w:t>
      </w:r>
      <w:r w:rsidR="00B513F4" w:rsidRPr="004B0635">
        <w:rPr>
          <w:i/>
          <w:color w:val="000000"/>
          <w:sz w:val="28"/>
          <w:szCs w:val="28"/>
        </w:rPr>
        <w:t>Los nombres del Madrid multicultural</w:t>
      </w:r>
      <w:r w:rsidR="00B513F4" w:rsidRPr="004B0635">
        <w:rPr>
          <w:color w:val="000000"/>
          <w:sz w:val="28"/>
          <w:szCs w:val="28"/>
        </w:rPr>
        <w:t xml:space="preserve">, Madrid, </w:t>
      </w:r>
      <w:proofErr w:type="spellStart"/>
      <w:r w:rsidR="00B513F4" w:rsidRPr="004B0635">
        <w:rPr>
          <w:color w:val="000000"/>
          <w:sz w:val="28"/>
          <w:szCs w:val="28"/>
        </w:rPr>
        <w:t>Parthenon</w:t>
      </w:r>
      <w:proofErr w:type="spellEnd"/>
      <w:r w:rsidR="00B513F4" w:rsidRPr="004B0635">
        <w:rPr>
          <w:color w:val="000000"/>
          <w:sz w:val="28"/>
          <w:szCs w:val="28"/>
        </w:rPr>
        <w:t>, 2007.</w:t>
      </w:r>
    </w:p>
    <w:p w:rsidR="007D4F00" w:rsidRPr="004B0635" w:rsidRDefault="007D4F00" w:rsidP="007D4F00">
      <w:pPr>
        <w:widowControl w:val="0"/>
        <w:jc w:val="both"/>
        <w:rPr>
          <w:color w:val="000000"/>
          <w:sz w:val="28"/>
          <w:szCs w:val="28"/>
        </w:rPr>
      </w:pPr>
    </w:p>
    <w:bookmarkEnd w:id="0"/>
    <w:p w:rsidR="002B5DB7" w:rsidRPr="004B0635" w:rsidRDefault="002B5DB7">
      <w:pPr>
        <w:rPr>
          <w:sz w:val="28"/>
          <w:szCs w:val="28"/>
        </w:rPr>
      </w:pPr>
    </w:p>
    <w:sectPr w:rsidR="002B5DB7" w:rsidRPr="004B0635" w:rsidSect="00CD5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4F3"/>
    <w:multiLevelType w:val="hybridMultilevel"/>
    <w:tmpl w:val="37BEC4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790B"/>
    <w:multiLevelType w:val="hybridMultilevel"/>
    <w:tmpl w:val="C24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878C1"/>
    <w:multiLevelType w:val="hybridMultilevel"/>
    <w:tmpl w:val="1C763D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F00"/>
    <w:rsid w:val="00057117"/>
    <w:rsid w:val="00072C13"/>
    <w:rsid w:val="00083DC1"/>
    <w:rsid w:val="001F1CF1"/>
    <w:rsid w:val="0025060F"/>
    <w:rsid w:val="002B5DB7"/>
    <w:rsid w:val="002C371A"/>
    <w:rsid w:val="003D266E"/>
    <w:rsid w:val="00412F13"/>
    <w:rsid w:val="0042243C"/>
    <w:rsid w:val="004B0635"/>
    <w:rsid w:val="004C3E0B"/>
    <w:rsid w:val="004C66F7"/>
    <w:rsid w:val="00561CCE"/>
    <w:rsid w:val="005E10A1"/>
    <w:rsid w:val="00623313"/>
    <w:rsid w:val="00685806"/>
    <w:rsid w:val="0069077E"/>
    <w:rsid w:val="006F39CF"/>
    <w:rsid w:val="007205FD"/>
    <w:rsid w:val="007D4F00"/>
    <w:rsid w:val="0087735C"/>
    <w:rsid w:val="008A6D28"/>
    <w:rsid w:val="00905FBE"/>
    <w:rsid w:val="00954946"/>
    <w:rsid w:val="009F191D"/>
    <w:rsid w:val="00B513F4"/>
    <w:rsid w:val="00B83864"/>
    <w:rsid w:val="00CD5D36"/>
    <w:rsid w:val="00D04FC2"/>
    <w:rsid w:val="00D767D8"/>
    <w:rsid w:val="00DA28E3"/>
    <w:rsid w:val="00E51C3B"/>
    <w:rsid w:val="00E9581C"/>
    <w:rsid w:val="00F62A8E"/>
    <w:rsid w:val="00F9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quinadeescribirHTML">
    <w:name w:val="HTML Typewriter"/>
    <w:basedOn w:val="Fuentedeprrafopredeter"/>
    <w:uiPriority w:val="99"/>
    <w:rsid w:val="007D4F00"/>
    <w:rPr>
      <w:rFonts w:ascii="Arial" w:hAnsi="Arial" w:cs="Arial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2B5DB7"/>
  </w:style>
  <w:style w:type="paragraph" w:styleId="Prrafodelista">
    <w:name w:val="List Paragraph"/>
    <w:basedOn w:val="Normal"/>
    <w:uiPriority w:val="34"/>
    <w:qFormat/>
    <w:rsid w:val="002B5D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quinadeescribirHTML">
    <w:name w:val="HTML Typewriter"/>
    <w:basedOn w:val="Fuentedeprrafopredeter"/>
    <w:uiPriority w:val="99"/>
    <w:rsid w:val="007D4F00"/>
    <w:rPr>
      <w:rFonts w:ascii="Arial" w:hAnsi="Arial" w:cs="Arial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2B5DB7"/>
  </w:style>
  <w:style w:type="paragraph" w:styleId="Prrafodelista">
    <w:name w:val="List Paragraph"/>
    <w:basedOn w:val="Normal"/>
    <w:uiPriority w:val="34"/>
    <w:qFormat/>
    <w:rsid w:val="002B5D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3745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Miguel</cp:lastModifiedBy>
  <cp:revision>3</cp:revision>
  <dcterms:created xsi:type="dcterms:W3CDTF">2017-05-27T05:39:00Z</dcterms:created>
  <dcterms:modified xsi:type="dcterms:W3CDTF">2017-05-27T08:52:00Z</dcterms:modified>
</cp:coreProperties>
</file>